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EECBC" w14:textId="77777777" w:rsidR="00E141E0" w:rsidRDefault="00E141E0">
      <w:pPr>
        <w:tabs>
          <w:tab w:val="left" w:pos="771"/>
        </w:tabs>
        <w:spacing w:line="227" w:lineRule="exact"/>
        <w:ind w:left="771" w:hanging="359"/>
      </w:pPr>
    </w:p>
    <w:p w14:paraId="70DF647A" w14:textId="77777777" w:rsidR="00556C1A" w:rsidRPr="00C945E4" w:rsidRDefault="00CB034B">
      <w:pPr>
        <w:pStyle w:val="Ttulo1"/>
        <w:numPr>
          <w:ilvl w:val="0"/>
          <w:numId w:val="4"/>
        </w:numPr>
        <w:tabs>
          <w:tab w:val="left" w:pos="771"/>
        </w:tabs>
        <w:spacing w:line="227" w:lineRule="exact"/>
        <w:ind w:left="771" w:hanging="359"/>
      </w:pPr>
      <w:r>
        <w:rPr>
          <w:spacing w:val="-2"/>
        </w:rPr>
        <w:t>PROPÓSITO</w:t>
      </w:r>
    </w:p>
    <w:p w14:paraId="3049DEEA" w14:textId="77777777" w:rsidR="00C945E4" w:rsidRDefault="00C945E4" w:rsidP="00C945E4">
      <w:pPr>
        <w:pStyle w:val="Ttulo1"/>
        <w:tabs>
          <w:tab w:val="left" w:pos="771"/>
        </w:tabs>
        <w:spacing w:line="227" w:lineRule="exact"/>
        <w:ind w:firstLine="0"/>
      </w:pPr>
    </w:p>
    <w:p w14:paraId="70DF647B" w14:textId="59449E20" w:rsidR="00556C1A" w:rsidRDefault="00653DEB">
      <w:pPr>
        <w:pStyle w:val="Textoindependiente"/>
        <w:spacing w:before="2" w:line="232" w:lineRule="auto"/>
        <w:ind w:left="773"/>
      </w:pPr>
      <w:r w:rsidRPr="00653DEB">
        <w:t>Establecer los lineamientos claros y de cumplimiento obligatorio que deben seguir todos los proveedores para garantizar una relación comercial eficiente, transparente y ordenada con la Fundación Montañas Azules.</w:t>
      </w:r>
    </w:p>
    <w:p w14:paraId="70DF647C" w14:textId="77777777" w:rsidR="00556C1A" w:rsidRDefault="00556C1A">
      <w:pPr>
        <w:pStyle w:val="Textoindependiente"/>
        <w:spacing w:before="168"/>
      </w:pPr>
    </w:p>
    <w:p w14:paraId="70DF647D" w14:textId="77777777" w:rsidR="00556C1A" w:rsidRPr="00C945E4" w:rsidRDefault="00CB034B">
      <w:pPr>
        <w:pStyle w:val="Ttulo1"/>
        <w:numPr>
          <w:ilvl w:val="0"/>
          <w:numId w:val="4"/>
        </w:numPr>
        <w:tabs>
          <w:tab w:val="left" w:pos="771"/>
        </w:tabs>
        <w:spacing w:line="227" w:lineRule="exact"/>
        <w:ind w:left="771" w:hanging="359"/>
      </w:pPr>
      <w:r>
        <w:rPr>
          <w:spacing w:val="-2"/>
        </w:rPr>
        <w:t>ALCANCE</w:t>
      </w:r>
    </w:p>
    <w:p w14:paraId="6697C7AE" w14:textId="77777777" w:rsidR="00C945E4" w:rsidRDefault="00C945E4" w:rsidP="00C945E4">
      <w:pPr>
        <w:pStyle w:val="Ttulo1"/>
        <w:tabs>
          <w:tab w:val="left" w:pos="771"/>
        </w:tabs>
        <w:spacing w:line="227" w:lineRule="exact"/>
        <w:ind w:firstLine="0"/>
      </w:pPr>
    </w:p>
    <w:p w14:paraId="70DF647E" w14:textId="797A9456" w:rsidR="00556C1A" w:rsidRDefault="00CE6873">
      <w:pPr>
        <w:pStyle w:val="Textoindependiente"/>
        <w:spacing w:before="2" w:line="232" w:lineRule="auto"/>
        <w:ind w:left="773" w:right="417"/>
        <w:jc w:val="both"/>
      </w:pPr>
      <w:r w:rsidRPr="00CE6873">
        <w:t>Aplica a todos los proveedores actuales y potenciales de la F</w:t>
      </w:r>
      <w:r w:rsidR="002A6947">
        <w:t>MA</w:t>
      </w:r>
      <w:r w:rsidRPr="00CE6873">
        <w:t>. Cubre todos los procesos de la relación comercial, desde la recepción de mercancía, comunicación y calidad del producto, hasta la facturación, pagos y los compromisos de responsabilidad social y ética.</w:t>
      </w:r>
    </w:p>
    <w:p w14:paraId="70DF647F" w14:textId="77777777" w:rsidR="00556C1A" w:rsidRDefault="00556C1A">
      <w:pPr>
        <w:pStyle w:val="Textoindependiente"/>
        <w:spacing w:before="123"/>
      </w:pPr>
    </w:p>
    <w:p w14:paraId="70DF6480" w14:textId="77777777" w:rsidR="00556C1A" w:rsidRPr="00B406D3" w:rsidRDefault="00CB034B">
      <w:pPr>
        <w:pStyle w:val="Ttulo1"/>
        <w:numPr>
          <w:ilvl w:val="0"/>
          <w:numId w:val="4"/>
        </w:numPr>
        <w:tabs>
          <w:tab w:val="left" w:pos="771"/>
        </w:tabs>
        <w:ind w:left="771" w:hanging="359"/>
        <w:rPr>
          <w:rFonts w:ascii="Arial MT" w:hAnsi="Arial MT"/>
        </w:rPr>
      </w:pPr>
      <w:r w:rsidRPr="00B406D3">
        <w:rPr>
          <w:rFonts w:ascii="Arial MT" w:hAnsi="Arial MT"/>
          <w:spacing w:val="-2"/>
        </w:rPr>
        <w:t>DEFINICIONES</w:t>
      </w:r>
    </w:p>
    <w:p w14:paraId="7C7016A2" w14:textId="77777777" w:rsidR="00CE7B44" w:rsidRPr="00B406D3" w:rsidRDefault="00CE7B44" w:rsidP="00CE7B44">
      <w:pPr>
        <w:pStyle w:val="Ttulo1"/>
        <w:tabs>
          <w:tab w:val="left" w:pos="771"/>
        </w:tabs>
        <w:ind w:firstLine="0"/>
        <w:rPr>
          <w:rFonts w:ascii="Arial MT" w:hAnsi="Arial MT"/>
        </w:rPr>
      </w:pPr>
    </w:p>
    <w:p w14:paraId="607B1A09" w14:textId="3CD30194" w:rsidR="00D20985" w:rsidRPr="00B406D3" w:rsidRDefault="00D20985" w:rsidP="00D20985">
      <w:pPr>
        <w:pStyle w:val="Prrafodelista"/>
        <w:numPr>
          <w:ilvl w:val="0"/>
          <w:numId w:val="3"/>
        </w:numPr>
        <w:tabs>
          <w:tab w:val="left" w:pos="1120"/>
          <w:tab w:val="left" w:pos="1133"/>
        </w:tabs>
        <w:spacing w:line="237" w:lineRule="auto"/>
        <w:ind w:right="629"/>
        <w:jc w:val="both"/>
        <w:rPr>
          <w:sz w:val="20"/>
          <w:szCs w:val="20"/>
        </w:rPr>
      </w:pPr>
      <w:r w:rsidRPr="00B406D3">
        <w:rPr>
          <w:b/>
          <w:bCs/>
          <w:sz w:val="20"/>
          <w:szCs w:val="20"/>
        </w:rPr>
        <w:t>Orden de Compra:</w:t>
      </w:r>
      <w:r w:rsidRPr="00B406D3">
        <w:rPr>
          <w:sz w:val="20"/>
          <w:szCs w:val="20"/>
        </w:rPr>
        <w:t xml:space="preserve"> Es el documento </w:t>
      </w:r>
      <w:r w:rsidR="00B84F1D" w:rsidRPr="00B406D3">
        <w:rPr>
          <w:sz w:val="20"/>
          <w:szCs w:val="20"/>
        </w:rPr>
        <w:t>emitido desde Siigo Nube</w:t>
      </w:r>
      <w:r w:rsidR="00BB6768" w:rsidRPr="00B406D3">
        <w:rPr>
          <w:sz w:val="20"/>
          <w:szCs w:val="20"/>
        </w:rPr>
        <w:t xml:space="preserve"> </w:t>
      </w:r>
      <w:r w:rsidR="00C03EBD" w:rsidRPr="00B406D3">
        <w:rPr>
          <w:sz w:val="20"/>
          <w:szCs w:val="20"/>
        </w:rPr>
        <w:t xml:space="preserve">donde se </w:t>
      </w:r>
      <w:r w:rsidR="00271B3F" w:rsidRPr="00B406D3">
        <w:rPr>
          <w:sz w:val="20"/>
          <w:szCs w:val="20"/>
        </w:rPr>
        <w:t>constan los productos solicitados</w:t>
      </w:r>
      <w:r w:rsidR="005964C4" w:rsidRPr="00B406D3">
        <w:rPr>
          <w:sz w:val="20"/>
          <w:szCs w:val="20"/>
        </w:rPr>
        <w:t>.</w:t>
      </w:r>
    </w:p>
    <w:p w14:paraId="6DA2BECE" w14:textId="77777777" w:rsidR="00D20985" w:rsidRPr="00B406D3" w:rsidRDefault="00D20985" w:rsidP="00D20985">
      <w:pPr>
        <w:pStyle w:val="Prrafodelista"/>
        <w:tabs>
          <w:tab w:val="left" w:pos="1120"/>
          <w:tab w:val="left" w:pos="1133"/>
        </w:tabs>
        <w:spacing w:line="237" w:lineRule="auto"/>
        <w:ind w:right="629" w:firstLine="0"/>
        <w:jc w:val="both"/>
        <w:rPr>
          <w:sz w:val="20"/>
          <w:szCs w:val="20"/>
        </w:rPr>
      </w:pPr>
    </w:p>
    <w:p w14:paraId="177EE87D" w14:textId="77777777" w:rsidR="00D20985" w:rsidRPr="00B406D3" w:rsidRDefault="00D20985" w:rsidP="00D20985">
      <w:pPr>
        <w:pStyle w:val="Prrafodelista"/>
        <w:numPr>
          <w:ilvl w:val="0"/>
          <w:numId w:val="3"/>
        </w:numPr>
        <w:tabs>
          <w:tab w:val="left" w:pos="1120"/>
          <w:tab w:val="left" w:pos="1133"/>
        </w:tabs>
        <w:spacing w:line="237" w:lineRule="auto"/>
        <w:ind w:right="629"/>
        <w:jc w:val="both"/>
        <w:rPr>
          <w:sz w:val="20"/>
          <w:szCs w:val="20"/>
        </w:rPr>
      </w:pPr>
      <w:r w:rsidRPr="00B406D3">
        <w:rPr>
          <w:b/>
          <w:bCs/>
          <w:sz w:val="20"/>
          <w:szCs w:val="20"/>
        </w:rPr>
        <w:t>Remisión:</w:t>
      </w:r>
      <w:r w:rsidRPr="00B406D3">
        <w:rPr>
          <w:sz w:val="20"/>
          <w:szCs w:val="20"/>
        </w:rPr>
        <w:t xml:space="preserve"> Es un documento que entrega el proveedor junto con la mercancía. Sirve como una lista de verificación de los productos enviados y como comprobante de entrega una vez es firmado por el personal de la bodega.</w:t>
      </w:r>
    </w:p>
    <w:p w14:paraId="7AA9BC6D" w14:textId="77777777" w:rsidR="00D20985" w:rsidRPr="00B406D3" w:rsidRDefault="00D20985" w:rsidP="00D20985">
      <w:pPr>
        <w:pStyle w:val="Prrafodelista"/>
        <w:tabs>
          <w:tab w:val="left" w:pos="1120"/>
          <w:tab w:val="left" w:pos="1133"/>
        </w:tabs>
        <w:spacing w:line="237" w:lineRule="auto"/>
        <w:ind w:right="629" w:firstLine="0"/>
        <w:jc w:val="both"/>
        <w:rPr>
          <w:sz w:val="20"/>
          <w:szCs w:val="20"/>
        </w:rPr>
      </w:pPr>
    </w:p>
    <w:p w14:paraId="5CAEAA91" w14:textId="77777777" w:rsidR="00D20985" w:rsidRPr="00B406D3" w:rsidRDefault="00D20985" w:rsidP="00D20985">
      <w:pPr>
        <w:pStyle w:val="Prrafodelista"/>
        <w:numPr>
          <w:ilvl w:val="0"/>
          <w:numId w:val="3"/>
        </w:numPr>
        <w:tabs>
          <w:tab w:val="left" w:pos="1120"/>
          <w:tab w:val="left" w:pos="1133"/>
        </w:tabs>
        <w:spacing w:line="237" w:lineRule="auto"/>
        <w:ind w:right="629"/>
        <w:jc w:val="both"/>
        <w:rPr>
          <w:sz w:val="20"/>
          <w:szCs w:val="20"/>
        </w:rPr>
      </w:pPr>
      <w:r w:rsidRPr="00B406D3">
        <w:rPr>
          <w:b/>
          <w:bCs/>
          <w:sz w:val="20"/>
          <w:szCs w:val="20"/>
        </w:rPr>
        <w:t>Mercancía No Conforme:</w:t>
      </w:r>
      <w:r w:rsidRPr="00B406D3">
        <w:rPr>
          <w:sz w:val="20"/>
          <w:szCs w:val="20"/>
        </w:rPr>
        <w:t xml:space="preserve"> Se refiere a cualquier producto que no cumple con lo solicitado, ya sea por tener defectos, daños, ser de una marca diferente, o tener fechas de vencimiento muy cercanas. La Fundación tiene el derecho de rechazar esta mercancía.</w:t>
      </w:r>
    </w:p>
    <w:p w14:paraId="33D25804" w14:textId="77777777" w:rsidR="00D20985" w:rsidRPr="00B406D3" w:rsidRDefault="00D20985" w:rsidP="00D20985">
      <w:pPr>
        <w:pStyle w:val="Prrafodelista"/>
        <w:tabs>
          <w:tab w:val="left" w:pos="1120"/>
          <w:tab w:val="left" w:pos="1133"/>
        </w:tabs>
        <w:spacing w:line="237" w:lineRule="auto"/>
        <w:ind w:right="629" w:firstLine="0"/>
        <w:jc w:val="both"/>
        <w:rPr>
          <w:sz w:val="20"/>
          <w:szCs w:val="20"/>
        </w:rPr>
      </w:pPr>
    </w:p>
    <w:p w14:paraId="2787550A" w14:textId="77777777" w:rsidR="00D20985" w:rsidRPr="00B406D3" w:rsidRDefault="00D20985" w:rsidP="00D20985">
      <w:pPr>
        <w:pStyle w:val="Prrafodelista"/>
        <w:numPr>
          <w:ilvl w:val="0"/>
          <w:numId w:val="3"/>
        </w:numPr>
        <w:tabs>
          <w:tab w:val="left" w:pos="1120"/>
          <w:tab w:val="left" w:pos="1133"/>
        </w:tabs>
        <w:spacing w:line="237" w:lineRule="auto"/>
        <w:ind w:right="629"/>
        <w:jc w:val="both"/>
        <w:rPr>
          <w:sz w:val="20"/>
          <w:szCs w:val="20"/>
        </w:rPr>
      </w:pPr>
      <w:r w:rsidRPr="00B406D3">
        <w:rPr>
          <w:b/>
          <w:bCs/>
          <w:sz w:val="20"/>
          <w:szCs w:val="20"/>
        </w:rPr>
        <w:t>Radicación de Facturas:</w:t>
      </w:r>
      <w:r w:rsidRPr="00B406D3">
        <w:rPr>
          <w:sz w:val="20"/>
          <w:szCs w:val="20"/>
        </w:rPr>
        <w:t xml:space="preserve"> Es el proceso formal de presentar o registrar una factura ante la Fundación para que sea válida y comience el conteo del tiempo para su pago. En este caso, requiere un envío por correo electrónico y una entrega física.</w:t>
      </w:r>
    </w:p>
    <w:p w14:paraId="0DD63455" w14:textId="77777777" w:rsidR="00D20985" w:rsidRPr="00B406D3" w:rsidRDefault="00D20985" w:rsidP="00D20985">
      <w:pPr>
        <w:pStyle w:val="Prrafodelista"/>
        <w:tabs>
          <w:tab w:val="left" w:pos="1120"/>
          <w:tab w:val="left" w:pos="1133"/>
        </w:tabs>
        <w:spacing w:line="237" w:lineRule="auto"/>
        <w:ind w:right="629" w:firstLine="0"/>
        <w:jc w:val="both"/>
        <w:rPr>
          <w:sz w:val="20"/>
          <w:szCs w:val="20"/>
        </w:rPr>
      </w:pPr>
    </w:p>
    <w:p w14:paraId="6DA2503B" w14:textId="77777777" w:rsidR="00D20985" w:rsidRPr="00B406D3" w:rsidRDefault="00D20985" w:rsidP="00D20985">
      <w:pPr>
        <w:pStyle w:val="Prrafodelista"/>
        <w:numPr>
          <w:ilvl w:val="0"/>
          <w:numId w:val="3"/>
        </w:numPr>
        <w:tabs>
          <w:tab w:val="left" w:pos="1120"/>
          <w:tab w:val="left" w:pos="1133"/>
        </w:tabs>
        <w:spacing w:line="237" w:lineRule="auto"/>
        <w:ind w:right="629"/>
        <w:jc w:val="both"/>
        <w:rPr>
          <w:sz w:val="20"/>
          <w:szCs w:val="20"/>
        </w:rPr>
      </w:pPr>
      <w:r w:rsidRPr="00B406D3">
        <w:rPr>
          <w:b/>
          <w:bCs/>
          <w:sz w:val="20"/>
          <w:szCs w:val="20"/>
        </w:rPr>
        <w:t>Proveedor Local:</w:t>
      </w:r>
      <w:r w:rsidRPr="00B406D3">
        <w:rPr>
          <w:sz w:val="20"/>
          <w:szCs w:val="20"/>
        </w:rPr>
        <w:t xml:space="preserve"> Es una empresa o persona que opera desde Piedecuesta, Bucaramanga y su área de influencia. La Fundación les dará prioridad en la contratación para apoyar la economía de la región.</w:t>
      </w:r>
    </w:p>
    <w:p w14:paraId="70DF648A" w14:textId="77777777" w:rsidR="00556C1A" w:rsidRPr="00B406D3" w:rsidRDefault="00556C1A">
      <w:pPr>
        <w:pStyle w:val="Textoindependiente"/>
        <w:spacing w:before="127"/>
      </w:pPr>
    </w:p>
    <w:p w14:paraId="03B69F8E" w14:textId="77777777" w:rsidR="00C66E94" w:rsidRPr="00B406D3" w:rsidRDefault="00CB034B" w:rsidP="00C66E94">
      <w:pPr>
        <w:pStyle w:val="Ttulo1"/>
        <w:numPr>
          <w:ilvl w:val="0"/>
          <w:numId w:val="4"/>
        </w:numPr>
        <w:tabs>
          <w:tab w:val="left" w:pos="771"/>
        </w:tabs>
        <w:ind w:left="771" w:hanging="359"/>
        <w:rPr>
          <w:rFonts w:ascii="Arial MT" w:hAnsi="Arial MT"/>
        </w:rPr>
      </w:pPr>
      <w:r w:rsidRPr="00B406D3">
        <w:rPr>
          <w:rFonts w:ascii="Arial MT" w:hAnsi="Arial MT"/>
        </w:rPr>
        <w:t>DESCRIPCION</w:t>
      </w:r>
      <w:r w:rsidRPr="00B406D3">
        <w:rPr>
          <w:rFonts w:ascii="Arial MT" w:hAnsi="Arial MT"/>
          <w:spacing w:val="-8"/>
        </w:rPr>
        <w:t xml:space="preserve"> </w:t>
      </w:r>
      <w:r w:rsidRPr="00B406D3">
        <w:rPr>
          <w:rFonts w:ascii="Arial MT" w:hAnsi="Arial MT"/>
        </w:rPr>
        <w:t>DE</w:t>
      </w:r>
      <w:r w:rsidRPr="00B406D3">
        <w:rPr>
          <w:rFonts w:ascii="Arial MT" w:hAnsi="Arial MT"/>
          <w:spacing w:val="-8"/>
        </w:rPr>
        <w:t xml:space="preserve"> </w:t>
      </w:r>
      <w:r w:rsidR="0075225C" w:rsidRPr="00B406D3">
        <w:rPr>
          <w:rFonts w:ascii="Arial MT" w:hAnsi="Arial MT"/>
          <w:spacing w:val="-2"/>
        </w:rPr>
        <w:t>POLITICAS</w:t>
      </w:r>
    </w:p>
    <w:p w14:paraId="5EC307BF" w14:textId="77777777" w:rsidR="00C66E94" w:rsidRPr="00B406D3" w:rsidRDefault="00C66E94" w:rsidP="00C66E94">
      <w:pPr>
        <w:pStyle w:val="Ttulo1"/>
        <w:tabs>
          <w:tab w:val="left" w:pos="771"/>
        </w:tabs>
        <w:ind w:firstLine="0"/>
        <w:rPr>
          <w:rFonts w:ascii="Arial MT" w:hAnsi="Arial MT"/>
        </w:rPr>
      </w:pPr>
    </w:p>
    <w:p w14:paraId="7B6DC5ED" w14:textId="713C34FB" w:rsidR="0096709A" w:rsidRPr="00B406D3" w:rsidRDefault="0096709A" w:rsidP="0096709A">
      <w:pPr>
        <w:pStyle w:val="Ttulo1"/>
        <w:tabs>
          <w:tab w:val="left" w:pos="771"/>
        </w:tabs>
        <w:rPr>
          <w:rFonts w:ascii="Arial MT" w:hAnsi="Arial MT"/>
          <w:b w:val="0"/>
          <w:bCs w:val="0"/>
        </w:rPr>
      </w:pPr>
      <w:r w:rsidRPr="00B406D3">
        <w:rPr>
          <w:rFonts w:ascii="Arial MT" w:hAnsi="Arial MT"/>
        </w:rPr>
        <w:t>Política 1: Horarios y Condiciones de Recepción</w:t>
      </w:r>
      <w:r w:rsidRPr="00B406D3">
        <w:rPr>
          <w:rFonts w:ascii="Arial MT" w:hAnsi="Arial MT"/>
          <w:b w:val="0"/>
          <w:bCs w:val="0"/>
        </w:rPr>
        <w:t>.</w:t>
      </w:r>
    </w:p>
    <w:p w14:paraId="2398859E" w14:textId="77777777" w:rsidR="0096709A" w:rsidRPr="00B406D3" w:rsidRDefault="0096709A" w:rsidP="0096709A">
      <w:pPr>
        <w:pStyle w:val="Ttulo1"/>
        <w:tabs>
          <w:tab w:val="left" w:pos="771"/>
        </w:tabs>
        <w:rPr>
          <w:rFonts w:ascii="Arial MT" w:hAnsi="Arial MT"/>
          <w:b w:val="0"/>
          <w:bCs w:val="0"/>
        </w:rPr>
      </w:pPr>
    </w:p>
    <w:p w14:paraId="27C736D5" w14:textId="0830ACC0" w:rsidR="0096709A" w:rsidRPr="00B406D3" w:rsidRDefault="0096709A" w:rsidP="00A24CDF">
      <w:pPr>
        <w:pStyle w:val="Ttulo1"/>
        <w:numPr>
          <w:ilvl w:val="0"/>
          <w:numId w:val="13"/>
        </w:numPr>
        <w:tabs>
          <w:tab w:val="left" w:pos="771"/>
        </w:tabs>
        <w:rPr>
          <w:rFonts w:ascii="Arial MT" w:hAnsi="Arial MT"/>
          <w:b w:val="0"/>
          <w:bCs w:val="0"/>
        </w:rPr>
      </w:pPr>
      <w:r w:rsidRPr="00B406D3">
        <w:rPr>
          <w:rFonts w:ascii="Arial MT" w:hAnsi="Arial MT"/>
        </w:rPr>
        <w:t>Horarios:</w:t>
      </w:r>
      <w:r w:rsidRPr="00B406D3">
        <w:rPr>
          <w:rFonts w:ascii="Arial MT" w:hAnsi="Arial MT"/>
          <w:b w:val="0"/>
          <w:bCs w:val="0"/>
        </w:rPr>
        <w:t xml:space="preserve"> Se recibirán pedidos únicamente de lunes a viernes de 7:30 a.m. a 12:00 p.m. y de 1:00 p.m. a 3:00 p.m. y sábados de 7:00 am a 12:00 p.m.</w:t>
      </w:r>
    </w:p>
    <w:p w14:paraId="45D89D31" w14:textId="77777777" w:rsidR="00A24CDF" w:rsidRPr="00B406D3" w:rsidRDefault="00A24CDF" w:rsidP="00A24CDF">
      <w:pPr>
        <w:pStyle w:val="Ttulo1"/>
        <w:tabs>
          <w:tab w:val="left" w:pos="771"/>
        </w:tabs>
        <w:ind w:left="720" w:firstLine="0"/>
        <w:rPr>
          <w:rFonts w:ascii="Arial MT" w:hAnsi="Arial MT"/>
          <w:b w:val="0"/>
          <w:bCs w:val="0"/>
        </w:rPr>
      </w:pPr>
    </w:p>
    <w:p w14:paraId="1B78992C" w14:textId="586009E2" w:rsidR="0096709A" w:rsidRPr="00B406D3" w:rsidRDefault="0096709A" w:rsidP="00A24CDF">
      <w:pPr>
        <w:pStyle w:val="Ttulo1"/>
        <w:numPr>
          <w:ilvl w:val="0"/>
          <w:numId w:val="13"/>
        </w:numPr>
        <w:tabs>
          <w:tab w:val="left" w:pos="771"/>
        </w:tabs>
        <w:rPr>
          <w:rFonts w:ascii="Arial MT" w:hAnsi="Arial MT"/>
          <w:b w:val="0"/>
          <w:bCs w:val="0"/>
        </w:rPr>
      </w:pPr>
      <w:r w:rsidRPr="00B406D3">
        <w:rPr>
          <w:rFonts w:ascii="Arial MT" w:hAnsi="Arial MT"/>
        </w:rPr>
        <w:t>Excepciones:</w:t>
      </w:r>
      <w:r w:rsidRPr="00B406D3">
        <w:rPr>
          <w:rFonts w:ascii="Arial MT" w:hAnsi="Arial MT"/>
          <w:b w:val="0"/>
          <w:bCs w:val="0"/>
        </w:rPr>
        <w:t xml:space="preserve"> Cualquier entrega fuera del horario establecido deberá ser coordinada con el Jefe de Bodega (para asegurar la disponibilidad de personal) y contar con la autorización del responsable de Compras o un gerente autorizado. Sin esta doble confirmación, la mercancía no podrá ser recibida.</w:t>
      </w:r>
    </w:p>
    <w:p w14:paraId="7C98FF41" w14:textId="77777777" w:rsidR="0096709A" w:rsidRPr="00B406D3" w:rsidRDefault="0096709A" w:rsidP="0096709A">
      <w:pPr>
        <w:pStyle w:val="Ttulo1"/>
        <w:tabs>
          <w:tab w:val="left" w:pos="771"/>
        </w:tabs>
        <w:rPr>
          <w:rFonts w:ascii="Arial MT" w:hAnsi="Arial MT"/>
          <w:b w:val="0"/>
          <w:bCs w:val="0"/>
        </w:rPr>
      </w:pPr>
    </w:p>
    <w:p w14:paraId="14854B64" w14:textId="776804CE" w:rsidR="0096709A" w:rsidRPr="00B406D3" w:rsidRDefault="0096709A" w:rsidP="00A24CDF">
      <w:pPr>
        <w:pStyle w:val="Ttulo1"/>
        <w:numPr>
          <w:ilvl w:val="0"/>
          <w:numId w:val="13"/>
        </w:numPr>
        <w:tabs>
          <w:tab w:val="left" w:pos="771"/>
        </w:tabs>
        <w:rPr>
          <w:rFonts w:ascii="Arial MT" w:hAnsi="Arial MT"/>
          <w:b w:val="0"/>
          <w:bCs w:val="0"/>
        </w:rPr>
      </w:pPr>
      <w:r w:rsidRPr="00B406D3">
        <w:rPr>
          <w:rFonts w:ascii="Arial MT" w:hAnsi="Arial MT"/>
        </w:rPr>
        <w:t>Documentación Obligatoria:</w:t>
      </w:r>
      <w:r w:rsidRPr="00B406D3">
        <w:rPr>
          <w:rFonts w:ascii="Arial MT" w:hAnsi="Arial MT"/>
          <w:b w:val="0"/>
          <w:bCs w:val="0"/>
        </w:rPr>
        <w:t xml:space="preserve"> Toda entrega debe estar acompañada de la remisión y/o factura correspondiente, que debe coincidir con la orden de compra emitida por la Fundación. Sin esta documentación, la mercancía no podrá ser ingresada.</w:t>
      </w:r>
    </w:p>
    <w:p w14:paraId="58A9E8A9" w14:textId="77777777" w:rsidR="0096709A" w:rsidRPr="00B406D3" w:rsidRDefault="0096709A" w:rsidP="0096709A">
      <w:pPr>
        <w:pStyle w:val="Ttulo1"/>
        <w:tabs>
          <w:tab w:val="left" w:pos="771"/>
        </w:tabs>
        <w:rPr>
          <w:rFonts w:ascii="Arial MT" w:hAnsi="Arial MT"/>
          <w:b w:val="0"/>
          <w:bCs w:val="0"/>
        </w:rPr>
      </w:pPr>
    </w:p>
    <w:p w14:paraId="094F711E" w14:textId="6C8D4DA4" w:rsidR="0096709A" w:rsidRPr="00B406D3" w:rsidRDefault="0096709A" w:rsidP="00A24CDF">
      <w:pPr>
        <w:pStyle w:val="Ttulo1"/>
        <w:numPr>
          <w:ilvl w:val="0"/>
          <w:numId w:val="13"/>
        </w:numPr>
        <w:tabs>
          <w:tab w:val="left" w:pos="771"/>
        </w:tabs>
        <w:rPr>
          <w:rFonts w:ascii="Arial MT" w:hAnsi="Arial MT"/>
          <w:b w:val="0"/>
          <w:bCs w:val="0"/>
        </w:rPr>
      </w:pPr>
      <w:r w:rsidRPr="00B406D3">
        <w:rPr>
          <w:rFonts w:ascii="Arial MT" w:hAnsi="Arial MT"/>
        </w:rPr>
        <w:t>Manipulación y Cuidado del Producto:</w:t>
      </w:r>
      <w:r w:rsidRPr="00B406D3">
        <w:rPr>
          <w:rFonts w:ascii="Arial MT" w:hAnsi="Arial MT"/>
          <w:b w:val="0"/>
          <w:bCs w:val="0"/>
        </w:rPr>
        <w:t xml:space="preserve"> Toda mercancía deberá ser transportada y descargada con el debido cuidado para evitar daños, abolladuras, roturas o cualquier tipo de deterioro. Los productos que lleguen en mal estado por una manipulación inadecuada podrán ser rechazados.</w:t>
      </w:r>
    </w:p>
    <w:p w14:paraId="47B33795" w14:textId="77777777" w:rsidR="0096709A" w:rsidRPr="00B406D3" w:rsidRDefault="0096709A" w:rsidP="0096709A">
      <w:pPr>
        <w:pStyle w:val="Ttulo1"/>
        <w:tabs>
          <w:tab w:val="left" w:pos="771"/>
        </w:tabs>
        <w:rPr>
          <w:rFonts w:ascii="Arial MT" w:hAnsi="Arial MT"/>
          <w:b w:val="0"/>
          <w:bCs w:val="0"/>
        </w:rPr>
      </w:pPr>
    </w:p>
    <w:p w14:paraId="416824FF" w14:textId="57D8E1B8" w:rsidR="0096709A" w:rsidRPr="00B406D3" w:rsidRDefault="0096709A" w:rsidP="00A24CDF">
      <w:pPr>
        <w:pStyle w:val="Ttulo1"/>
        <w:numPr>
          <w:ilvl w:val="0"/>
          <w:numId w:val="13"/>
        </w:numPr>
        <w:tabs>
          <w:tab w:val="left" w:pos="771"/>
        </w:tabs>
        <w:rPr>
          <w:rFonts w:ascii="Arial MT" w:hAnsi="Arial MT"/>
          <w:b w:val="0"/>
          <w:bCs w:val="0"/>
        </w:rPr>
      </w:pPr>
      <w:r w:rsidRPr="00B406D3">
        <w:rPr>
          <w:rFonts w:ascii="Arial MT" w:hAnsi="Arial MT"/>
        </w:rPr>
        <w:t>Entrega y Custodia:</w:t>
      </w:r>
      <w:r w:rsidRPr="00B406D3">
        <w:rPr>
          <w:rFonts w:ascii="Arial MT" w:hAnsi="Arial MT"/>
          <w:b w:val="0"/>
          <w:bCs w:val="0"/>
        </w:rPr>
        <w:t xml:space="preserve"> La entrega deberá realizarse directamente en mano al personal autorizado del área de </w:t>
      </w:r>
      <w:r w:rsidRPr="00B406D3">
        <w:rPr>
          <w:rFonts w:ascii="Arial MT" w:hAnsi="Arial MT"/>
          <w:b w:val="0"/>
          <w:bCs w:val="0"/>
        </w:rPr>
        <w:lastRenderedPageBreak/>
        <w:t xml:space="preserve">bodega de la Fundación. </w:t>
      </w:r>
      <w:r w:rsidR="00011901" w:rsidRPr="00B406D3">
        <w:rPr>
          <w:rFonts w:ascii="Arial MT" w:hAnsi="Arial MT"/>
          <w:b w:val="0"/>
          <w:bCs w:val="0"/>
        </w:rPr>
        <w:t>En ninguna circunstancia</w:t>
      </w:r>
      <w:r w:rsidRPr="00B406D3">
        <w:rPr>
          <w:rFonts w:ascii="Arial MT" w:hAnsi="Arial MT"/>
          <w:b w:val="0"/>
          <w:bCs w:val="0"/>
        </w:rPr>
        <w:t xml:space="preserve"> la mercancía podrá ser dejada desatendida en pasillos, zonas de descarga o cualquier otro lugar. El proveedor es responsable de la custodia de los productos hasta que nuestro personal firme el documento de recibido a conformidad.</w:t>
      </w:r>
    </w:p>
    <w:p w14:paraId="53602A9E" w14:textId="77777777" w:rsidR="0096709A" w:rsidRPr="00B406D3" w:rsidRDefault="0096709A" w:rsidP="0096709A">
      <w:pPr>
        <w:pStyle w:val="Ttulo1"/>
        <w:tabs>
          <w:tab w:val="left" w:pos="771"/>
        </w:tabs>
        <w:rPr>
          <w:rFonts w:ascii="Arial MT" w:hAnsi="Arial MT"/>
          <w:b w:val="0"/>
          <w:bCs w:val="0"/>
        </w:rPr>
      </w:pPr>
    </w:p>
    <w:p w14:paraId="63E8567C" w14:textId="71ECAFF2" w:rsidR="00011901" w:rsidRPr="00B406D3" w:rsidRDefault="0096709A" w:rsidP="00011901">
      <w:pPr>
        <w:pStyle w:val="Ttulo1"/>
        <w:numPr>
          <w:ilvl w:val="0"/>
          <w:numId w:val="13"/>
        </w:numPr>
        <w:tabs>
          <w:tab w:val="left" w:pos="771"/>
        </w:tabs>
        <w:rPr>
          <w:rFonts w:ascii="Arial MT" w:hAnsi="Arial MT"/>
          <w:b w:val="0"/>
          <w:bCs w:val="0"/>
        </w:rPr>
      </w:pPr>
      <w:r w:rsidRPr="00B406D3">
        <w:rPr>
          <w:rFonts w:ascii="Arial MT" w:hAnsi="Arial MT"/>
        </w:rPr>
        <w:t>Entrega y Custodia:</w:t>
      </w:r>
      <w:r w:rsidRPr="00B406D3">
        <w:rPr>
          <w:rFonts w:ascii="Arial MT" w:hAnsi="Arial MT"/>
          <w:b w:val="0"/>
          <w:bCs w:val="0"/>
        </w:rPr>
        <w:t xml:space="preserve"> La entrega deberá realizarse directamente en mano al personal autorizado del área de bodega de la Fundación. </w:t>
      </w:r>
      <w:r w:rsidR="00011901" w:rsidRPr="00B406D3">
        <w:rPr>
          <w:rFonts w:ascii="Arial MT" w:hAnsi="Arial MT"/>
          <w:b w:val="0"/>
          <w:bCs w:val="0"/>
        </w:rPr>
        <w:t>En ninguna circunstancia</w:t>
      </w:r>
      <w:r w:rsidRPr="00B406D3">
        <w:rPr>
          <w:rFonts w:ascii="Arial MT" w:hAnsi="Arial MT"/>
          <w:b w:val="0"/>
          <w:bCs w:val="0"/>
        </w:rPr>
        <w:t xml:space="preserve"> la mercancía podrá ser dejada desatendida en pasillos, zonas de descarga o cualquier otro lugar. El proveedor es responsable de la custodia de los productos hasta que nuestro personal firme el documento de recibido a conformidad.</w:t>
      </w:r>
    </w:p>
    <w:p w14:paraId="62EBBA89" w14:textId="77777777" w:rsidR="00011901" w:rsidRPr="00B406D3" w:rsidRDefault="00011901" w:rsidP="00011901">
      <w:pPr>
        <w:pStyle w:val="Prrafodelista"/>
        <w:rPr>
          <w:b/>
          <w:bCs/>
          <w:sz w:val="20"/>
          <w:szCs w:val="20"/>
        </w:rPr>
      </w:pPr>
    </w:p>
    <w:p w14:paraId="0A76678F" w14:textId="64C6B308" w:rsidR="00E2749B" w:rsidRPr="00B406D3" w:rsidRDefault="00E2749B" w:rsidP="00E2749B">
      <w:pPr>
        <w:pStyle w:val="Ttulo1"/>
        <w:tabs>
          <w:tab w:val="left" w:pos="771"/>
        </w:tabs>
        <w:rPr>
          <w:rFonts w:ascii="Arial MT" w:hAnsi="Arial MT"/>
        </w:rPr>
      </w:pPr>
      <w:r w:rsidRPr="00B406D3">
        <w:rPr>
          <w:rFonts w:ascii="Arial MT" w:hAnsi="Arial MT"/>
        </w:rPr>
        <w:t>Política 2: Notificación Inmediata de Inconvenientes</w:t>
      </w:r>
    </w:p>
    <w:p w14:paraId="6998EBF9" w14:textId="77777777" w:rsidR="00E2749B" w:rsidRPr="00B406D3" w:rsidRDefault="00E2749B" w:rsidP="00E2749B">
      <w:pPr>
        <w:pStyle w:val="Ttulo1"/>
        <w:tabs>
          <w:tab w:val="left" w:pos="771"/>
        </w:tabs>
        <w:rPr>
          <w:rFonts w:ascii="Arial MT" w:hAnsi="Arial MT"/>
          <w:b w:val="0"/>
          <w:bCs w:val="0"/>
        </w:rPr>
      </w:pPr>
    </w:p>
    <w:p w14:paraId="7B6F91D1" w14:textId="4D1D4B13" w:rsidR="00E2749B" w:rsidRPr="00B406D3" w:rsidRDefault="00E2749B" w:rsidP="00E2749B">
      <w:pPr>
        <w:pStyle w:val="Ttulo1"/>
        <w:numPr>
          <w:ilvl w:val="0"/>
          <w:numId w:val="13"/>
        </w:numPr>
        <w:tabs>
          <w:tab w:val="left" w:pos="771"/>
        </w:tabs>
        <w:rPr>
          <w:rFonts w:ascii="Arial MT" w:hAnsi="Arial MT"/>
          <w:b w:val="0"/>
          <w:bCs w:val="0"/>
        </w:rPr>
      </w:pPr>
      <w:r w:rsidRPr="00B406D3">
        <w:rPr>
          <w:rFonts w:ascii="Arial MT" w:hAnsi="Arial MT"/>
        </w:rPr>
        <w:t>Reportar novedades:</w:t>
      </w:r>
      <w:r w:rsidRPr="00B406D3">
        <w:rPr>
          <w:rFonts w:ascii="Arial MT" w:hAnsi="Arial MT"/>
          <w:b w:val="0"/>
          <w:bCs w:val="0"/>
        </w:rPr>
        <w:t xml:space="preserve"> si se llegan a presentar retrasos, faltantes, cambios de producto, notificar inmediatamente al grupo de WhatsApp que están incluidos el personal de compras o al correo electrónico del área de compras.</w:t>
      </w:r>
    </w:p>
    <w:p w14:paraId="2BC4D657" w14:textId="77777777" w:rsidR="00E2749B" w:rsidRPr="00B406D3" w:rsidRDefault="00E2749B" w:rsidP="00E2749B">
      <w:pPr>
        <w:pStyle w:val="Ttulo1"/>
        <w:tabs>
          <w:tab w:val="left" w:pos="771"/>
        </w:tabs>
        <w:ind w:left="720" w:firstLine="0"/>
        <w:rPr>
          <w:rFonts w:ascii="Arial MT" w:hAnsi="Arial MT"/>
          <w:b w:val="0"/>
          <w:bCs w:val="0"/>
        </w:rPr>
      </w:pPr>
    </w:p>
    <w:p w14:paraId="0239F9F6" w14:textId="6252BD97" w:rsidR="00E2749B" w:rsidRPr="00B406D3" w:rsidRDefault="00E2749B" w:rsidP="00E2749B">
      <w:pPr>
        <w:pStyle w:val="Ttulo1"/>
        <w:numPr>
          <w:ilvl w:val="0"/>
          <w:numId w:val="13"/>
        </w:numPr>
        <w:tabs>
          <w:tab w:val="left" w:pos="771"/>
        </w:tabs>
        <w:rPr>
          <w:rFonts w:ascii="Arial MT" w:hAnsi="Arial MT"/>
          <w:b w:val="0"/>
          <w:bCs w:val="0"/>
        </w:rPr>
      </w:pPr>
      <w:r w:rsidRPr="00B406D3">
        <w:rPr>
          <w:rFonts w:ascii="Arial MT" w:hAnsi="Arial MT"/>
        </w:rPr>
        <w:t xml:space="preserve">Plazo de Notificación: </w:t>
      </w:r>
      <w:r w:rsidRPr="00B406D3">
        <w:rPr>
          <w:rFonts w:ascii="Arial MT" w:hAnsi="Arial MT"/>
          <w:b w:val="0"/>
          <w:bCs w:val="0"/>
        </w:rPr>
        <w:t xml:space="preserve">Cualquier inconveniente que afecte la entrega debe ser notificado en un plazo no mayor a 4 horas hábiles desde que el proveedor tiene conocimiento </w:t>
      </w:r>
      <w:r w:rsidRPr="00B406D3">
        <w:rPr>
          <w:rFonts w:ascii="Arial MT" w:hAnsi="Arial MT"/>
          <w:b w:val="0"/>
          <w:bCs w:val="0"/>
        </w:rPr>
        <w:t>de este</w:t>
      </w:r>
    </w:p>
    <w:p w14:paraId="7D33D8D7" w14:textId="77777777" w:rsidR="00E2749B" w:rsidRPr="00B406D3" w:rsidRDefault="00E2749B" w:rsidP="00E2749B">
      <w:pPr>
        <w:pStyle w:val="Ttulo1"/>
        <w:tabs>
          <w:tab w:val="left" w:pos="771"/>
        </w:tabs>
        <w:ind w:left="0" w:firstLine="0"/>
        <w:rPr>
          <w:rFonts w:ascii="Arial MT" w:hAnsi="Arial MT"/>
          <w:b w:val="0"/>
          <w:bCs w:val="0"/>
        </w:rPr>
      </w:pPr>
    </w:p>
    <w:p w14:paraId="28BE7E21" w14:textId="6870B79F" w:rsidR="00011901" w:rsidRPr="00B406D3" w:rsidRDefault="00E2749B" w:rsidP="00E2749B">
      <w:pPr>
        <w:pStyle w:val="Ttulo1"/>
        <w:numPr>
          <w:ilvl w:val="0"/>
          <w:numId w:val="13"/>
        </w:numPr>
        <w:tabs>
          <w:tab w:val="left" w:pos="771"/>
        </w:tabs>
        <w:rPr>
          <w:rFonts w:ascii="Arial MT" w:hAnsi="Arial MT"/>
          <w:b w:val="0"/>
          <w:bCs w:val="0"/>
        </w:rPr>
      </w:pPr>
      <w:r w:rsidRPr="00B406D3">
        <w:rPr>
          <w:rFonts w:ascii="Arial MT" w:hAnsi="Arial MT"/>
        </w:rPr>
        <w:t>Confirmación por Escrito:</w:t>
      </w:r>
      <w:r w:rsidRPr="00B406D3">
        <w:rPr>
          <w:rFonts w:ascii="Arial MT" w:hAnsi="Arial MT"/>
          <w:b w:val="0"/>
          <w:bCs w:val="0"/>
        </w:rPr>
        <w:t xml:space="preserve"> Todos los acuerdos verbales sobre cambios en pedidos, precios o fechas de entrega deben ser confirmados posteriormente mediante un correo electrónico o un mensaje de texto por WhatsApp para que tengan validez.</w:t>
      </w:r>
    </w:p>
    <w:p w14:paraId="3158E708" w14:textId="77777777" w:rsidR="00011901" w:rsidRPr="00B406D3" w:rsidRDefault="00011901" w:rsidP="00011901">
      <w:pPr>
        <w:pStyle w:val="Ttulo1"/>
        <w:tabs>
          <w:tab w:val="left" w:pos="771"/>
        </w:tabs>
        <w:rPr>
          <w:rFonts w:ascii="Arial MT" w:hAnsi="Arial MT"/>
          <w:b w:val="0"/>
          <w:bCs w:val="0"/>
        </w:rPr>
      </w:pPr>
    </w:p>
    <w:p w14:paraId="633D978B" w14:textId="26DFF46A" w:rsidR="008A3B2F" w:rsidRPr="00B406D3" w:rsidRDefault="008A3B2F" w:rsidP="008A3B2F">
      <w:pPr>
        <w:pStyle w:val="Ttulo1"/>
        <w:tabs>
          <w:tab w:val="left" w:pos="771"/>
        </w:tabs>
        <w:rPr>
          <w:rFonts w:ascii="Arial MT" w:hAnsi="Arial MT"/>
        </w:rPr>
      </w:pPr>
      <w:r w:rsidRPr="00B406D3">
        <w:rPr>
          <w:rFonts w:ascii="Arial MT" w:hAnsi="Arial MT"/>
        </w:rPr>
        <w:t>Política 3: Garantía de Calidad y Devoluciones</w:t>
      </w:r>
    </w:p>
    <w:p w14:paraId="1DA173B8" w14:textId="77777777" w:rsidR="008A3B2F" w:rsidRPr="00B406D3" w:rsidRDefault="008A3B2F" w:rsidP="008A3B2F">
      <w:pPr>
        <w:pStyle w:val="Ttulo1"/>
        <w:tabs>
          <w:tab w:val="left" w:pos="771"/>
        </w:tabs>
        <w:rPr>
          <w:rFonts w:ascii="Arial MT" w:hAnsi="Arial MT"/>
          <w:b w:val="0"/>
          <w:bCs w:val="0"/>
        </w:rPr>
      </w:pPr>
    </w:p>
    <w:p w14:paraId="4CEB9147" w14:textId="63CE2E6F" w:rsidR="008A3B2F" w:rsidRPr="00B406D3" w:rsidRDefault="008A3B2F" w:rsidP="008A3B2F">
      <w:pPr>
        <w:pStyle w:val="Ttulo1"/>
        <w:numPr>
          <w:ilvl w:val="0"/>
          <w:numId w:val="13"/>
        </w:numPr>
        <w:tabs>
          <w:tab w:val="left" w:pos="771"/>
        </w:tabs>
        <w:rPr>
          <w:rFonts w:ascii="Arial MT" w:hAnsi="Arial MT"/>
          <w:b w:val="0"/>
          <w:bCs w:val="0"/>
        </w:rPr>
      </w:pPr>
      <w:r w:rsidRPr="00B406D3">
        <w:rPr>
          <w:rFonts w:ascii="Arial MT" w:hAnsi="Arial MT"/>
        </w:rPr>
        <w:t>Especificaciones:</w:t>
      </w:r>
      <w:r w:rsidRPr="00B406D3">
        <w:rPr>
          <w:rFonts w:ascii="Arial MT" w:hAnsi="Arial MT"/>
          <w:b w:val="0"/>
          <w:bCs w:val="0"/>
        </w:rPr>
        <w:t xml:space="preserve"> Los productos entregados deben cumplir estrictamente con las especificaciones técnicas, marca y calidad solicitadas en la orden de compra.</w:t>
      </w:r>
    </w:p>
    <w:p w14:paraId="05F329DB" w14:textId="77777777" w:rsidR="007B6311" w:rsidRPr="00B406D3" w:rsidRDefault="007B6311" w:rsidP="007B6311">
      <w:pPr>
        <w:pStyle w:val="Ttulo1"/>
        <w:tabs>
          <w:tab w:val="left" w:pos="771"/>
        </w:tabs>
        <w:ind w:left="720" w:firstLine="0"/>
        <w:rPr>
          <w:rFonts w:ascii="Arial MT" w:hAnsi="Arial MT"/>
          <w:b w:val="0"/>
          <w:bCs w:val="0"/>
        </w:rPr>
      </w:pPr>
    </w:p>
    <w:p w14:paraId="04312C36" w14:textId="77D84139" w:rsidR="008A3B2F" w:rsidRPr="00B406D3" w:rsidRDefault="008A3B2F" w:rsidP="008A3B2F">
      <w:pPr>
        <w:pStyle w:val="Ttulo1"/>
        <w:numPr>
          <w:ilvl w:val="0"/>
          <w:numId w:val="13"/>
        </w:numPr>
        <w:tabs>
          <w:tab w:val="left" w:pos="771"/>
        </w:tabs>
        <w:rPr>
          <w:rFonts w:ascii="Arial MT" w:hAnsi="Arial MT"/>
          <w:b w:val="0"/>
          <w:bCs w:val="0"/>
        </w:rPr>
      </w:pPr>
      <w:r w:rsidRPr="00B406D3">
        <w:rPr>
          <w:rFonts w:ascii="Arial MT" w:hAnsi="Arial MT"/>
        </w:rPr>
        <w:t>Derecho a Rechazo:</w:t>
      </w:r>
      <w:r w:rsidRPr="00B406D3">
        <w:rPr>
          <w:rFonts w:ascii="Arial MT" w:hAnsi="Arial MT"/>
          <w:b w:val="0"/>
          <w:bCs w:val="0"/>
        </w:rPr>
        <w:t xml:space="preserve"> La Fundación se reserva el derecho de inspeccionar la mercancía al momento de la recepción y de rechazar total o parcialmente el pedido si los productos presentan defectos, averías, fechas de vencimiento próximas (para perecederos) o no cumplen con lo solicitado.</w:t>
      </w:r>
    </w:p>
    <w:p w14:paraId="02AE4228" w14:textId="77777777" w:rsidR="007B6311" w:rsidRPr="00B406D3" w:rsidRDefault="007B6311" w:rsidP="007B6311">
      <w:pPr>
        <w:pStyle w:val="Ttulo1"/>
        <w:tabs>
          <w:tab w:val="left" w:pos="771"/>
        </w:tabs>
        <w:ind w:left="0" w:firstLine="0"/>
        <w:rPr>
          <w:rFonts w:ascii="Arial MT" w:hAnsi="Arial MT"/>
          <w:b w:val="0"/>
          <w:bCs w:val="0"/>
        </w:rPr>
      </w:pPr>
    </w:p>
    <w:p w14:paraId="305A707D" w14:textId="3E4B0CF0" w:rsidR="008A3B2F" w:rsidRPr="00B406D3" w:rsidRDefault="008A3B2F" w:rsidP="008A3B2F">
      <w:pPr>
        <w:pStyle w:val="Ttulo1"/>
        <w:numPr>
          <w:ilvl w:val="0"/>
          <w:numId w:val="13"/>
        </w:numPr>
        <w:tabs>
          <w:tab w:val="left" w:pos="771"/>
        </w:tabs>
        <w:rPr>
          <w:rFonts w:ascii="Arial MT" w:hAnsi="Arial MT"/>
          <w:b w:val="0"/>
          <w:bCs w:val="0"/>
        </w:rPr>
      </w:pPr>
      <w:r w:rsidRPr="00B406D3">
        <w:rPr>
          <w:rFonts w:ascii="Arial MT" w:hAnsi="Arial MT"/>
        </w:rPr>
        <w:t>Proceso de Devolución:</w:t>
      </w:r>
      <w:r w:rsidRPr="00B406D3">
        <w:rPr>
          <w:rFonts w:ascii="Arial MT" w:hAnsi="Arial MT"/>
          <w:b w:val="0"/>
          <w:bCs w:val="0"/>
        </w:rPr>
        <w:t xml:space="preserve"> En caso de rechazo, el proveedor deberá reponer la mercancía no conforme en un plazo máximo de 48 horas hábiles, asumiendo todos los costos logísticos asociados.</w:t>
      </w:r>
    </w:p>
    <w:p w14:paraId="3D6F8FA9" w14:textId="77777777" w:rsidR="005B0A3F" w:rsidRPr="00B406D3" w:rsidRDefault="005B0A3F" w:rsidP="00CB034B">
      <w:pPr>
        <w:pStyle w:val="Ttulo1"/>
        <w:tabs>
          <w:tab w:val="left" w:pos="771"/>
        </w:tabs>
        <w:ind w:left="0" w:firstLine="0"/>
        <w:rPr>
          <w:rFonts w:ascii="Arial MT" w:hAnsi="Arial MT"/>
          <w:b w:val="0"/>
          <w:bCs w:val="0"/>
        </w:rPr>
      </w:pPr>
    </w:p>
    <w:p w14:paraId="3C471932" w14:textId="55C9AF00" w:rsidR="005B0A3F" w:rsidRPr="00B406D3" w:rsidRDefault="005B0A3F" w:rsidP="005B0A3F">
      <w:pPr>
        <w:pStyle w:val="Ttulo1"/>
        <w:tabs>
          <w:tab w:val="left" w:pos="771"/>
        </w:tabs>
        <w:rPr>
          <w:rFonts w:ascii="Arial MT" w:hAnsi="Arial MT"/>
        </w:rPr>
      </w:pPr>
      <w:r w:rsidRPr="00B406D3">
        <w:rPr>
          <w:rFonts w:ascii="Arial MT" w:hAnsi="Arial MT"/>
        </w:rPr>
        <w:t>Política 4: Proceso de Facturación y Plazos de Pago</w:t>
      </w:r>
    </w:p>
    <w:p w14:paraId="2A0880DD" w14:textId="77777777" w:rsidR="005B0A3F" w:rsidRPr="00B406D3" w:rsidRDefault="005B0A3F" w:rsidP="005B0A3F">
      <w:pPr>
        <w:pStyle w:val="Ttulo1"/>
        <w:tabs>
          <w:tab w:val="left" w:pos="771"/>
        </w:tabs>
        <w:rPr>
          <w:rFonts w:ascii="Arial MT" w:hAnsi="Arial MT"/>
          <w:b w:val="0"/>
          <w:bCs w:val="0"/>
        </w:rPr>
      </w:pPr>
    </w:p>
    <w:p w14:paraId="0E9E73C0" w14:textId="71145B4B" w:rsidR="005B0A3F" w:rsidRPr="00B406D3" w:rsidRDefault="005B0A3F" w:rsidP="005B0A3F">
      <w:pPr>
        <w:pStyle w:val="Ttulo1"/>
        <w:numPr>
          <w:ilvl w:val="0"/>
          <w:numId w:val="13"/>
        </w:numPr>
        <w:tabs>
          <w:tab w:val="left" w:pos="771"/>
        </w:tabs>
        <w:rPr>
          <w:rFonts w:ascii="Arial MT" w:hAnsi="Arial MT"/>
          <w:b w:val="0"/>
          <w:bCs w:val="0"/>
        </w:rPr>
      </w:pPr>
      <w:r w:rsidRPr="00B406D3">
        <w:rPr>
          <w:rFonts w:ascii="Arial MT" w:hAnsi="Arial MT"/>
        </w:rPr>
        <w:t>Requisitos de la Factura:</w:t>
      </w:r>
      <w:r w:rsidRPr="00B406D3">
        <w:rPr>
          <w:rFonts w:ascii="Arial MT" w:hAnsi="Arial MT"/>
          <w:b w:val="0"/>
          <w:bCs w:val="0"/>
        </w:rPr>
        <w:t xml:space="preserve"> Para ser procesada, la factura debe incluir obligatoriamente:</w:t>
      </w:r>
    </w:p>
    <w:p w14:paraId="6FCB4565" w14:textId="34FF4076" w:rsidR="005B0A3F" w:rsidRPr="00B406D3" w:rsidRDefault="005B0A3F" w:rsidP="00A25E80">
      <w:pPr>
        <w:pStyle w:val="Ttulo1"/>
        <w:numPr>
          <w:ilvl w:val="0"/>
          <w:numId w:val="18"/>
        </w:numPr>
        <w:tabs>
          <w:tab w:val="left" w:pos="771"/>
        </w:tabs>
        <w:rPr>
          <w:rFonts w:ascii="Arial MT" w:hAnsi="Arial MT"/>
          <w:b w:val="0"/>
          <w:bCs w:val="0"/>
        </w:rPr>
      </w:pPr>
      <w:r w:rsidRPr="00B406D3">
        <w:rPr>
          <w:rFonts w:ascii="Arial MT" w:hAnsi="Arial MT"/>
          <w:b w:val="0"/>
          <w:bCs w:val="0"/>
        </w:rPr>
        <w:t>Número de la Orden de Compra de la Fundación.</w:t>
      </w:r>
    </w:p>
    <w:p w14:paraId="643219D1" w14:textId="15CE2023" w:rsidR="005B0A3F" w:rsidRPr="00B406D3" w:rsidRDefault="005B0A3F" w:rsidP="00A25E80">
      <w:pPr>
        <w:pStyle w:val="Ttulo1"/>
        <w:numPr>
          <w:ilvl w:val="0"/>
          <w:numId w:val="18"/>
        </w:numPr>
        <w:tabs>
          <w:tab w:val="left" w:pos="771"/>
        </w:tabs>
        <w:rPr>
          <w:rFonts w:ascii="Arial MT" w:hAnsi="Arial MT"/>
          <w:b w:val="0"/>
          <w:bCs w:val="0"/>
        </w:rPr>
      </w:pPr>
      <w:r w:rsidRPr="00B406D3">
        <w:rPr>
          <w:rFonts w:ascii="Arial MT" w:hAnsi="Arial MT"/>
          <w:b w:val="0"/>
          <w:bCs w:val="0"/>
        </w:rPr>
        <w:t>NIT y Razón Social completa de la Fundación Montañas Azules.</w:t>
      </w:r>
    </w:p>
    <w:p w14:paraId="711556F1" w14:textId="1FB39989" w:rsidR="005B0A3F" w:rsidRPr="00B406D3" w:rsidRDefault="005B0A3F" w:rsidP="00A25E80">
      <w:pPr>
        <w:pStyle w:val="Ttulo1"/>
        <w:numPr>
          <w:ilvl w:val="0"/>
          <w:numId w:val="18"/>
        </w:numPr>
        <w:tabs>
          <w:tab w:val="left" w:pos="771"/>
        </w:tabs>
        <w:rPr>
          <w:rFonts w:ascii="Arial MT" w:hAnsi="Arial MT"/>
          <w:b w:val="0"/>
          <w:bCs w:val="0"/>
        </w:rPr>
      </w:pPr>
      <w:r w:rsidRPr="00B406D3">
        <w:rPr>
          <w:rFonts w:ascii="Arial MT" w:hAnsi="Arial MT"/>
          <w:b w:val="0"/>
          <w:bCs w:val="0"/>
        </w:rPr>
        <w:t>Descripción detallada de los productos/servicios entregados.</w:t>
      </w:r>
    </w:p>
    <w:p w14:paraId="58BA2A9E" w14:textId="77777777" w:rsidR="00A25E80" w:rsidRPr="00B406D3" w:rsidRDefault="00A25E80" w:rsidP="00A25E80">
      <w:pPr>
        <w:pStyle w:val="Ttulo1"/>
        <w:tabs>
          <w:tab w:val="left" w:pos="771"/>
        </w:tabs>
        <w:ind w:left="1132" w:firstLine="0"/>
        <w:rPr>
          <w:rFonts w:ascii="Arial MT" w:hAnsi="Arial MT"/>
          <w:b w:val="0"/>
          <w:bCs w:val="0"/>
        </w:rPr>
      </w:pPr>
    </w:p>
    <w:p w14:paraId="0DC6701F" w14:textId="028015B2" w:rsidR="00B41CE4" w:rsidRPr="00B406D3" w:rsidRDefault="005B0A3F" w:rsidP="00B41CE4">
      <w:pPr>
        <w:pStyle w:val="Ttulo1"/>
        <w:numPr>
          <w:ilvl w:val="0"/>
          <w:numId w:val="13"/>
        </w:numPr>
        <w:tabs>
          <w:tab w:val="left" w:pos="771"/>
        </w:tabs>
        <w:rPr>
          <w:rFonts w:ascii="Arial MT" w:hAnsi="Arial MT"/>
          <w:b w:val="0"/>
          <w:bCs w:val="0"/>
        </w:rPr>
      </w:pPr>
      <w:r w:rsidRPr="00B406D3">
        <w:rPr>
          <w:rFonts w:ascii="Arial MT" w:hAnsi="Arial MT"/>
        </w:rPr>
        <w:t>Radicación de Facturas:</w:t>
      </w:r>
      <w:r w:rsidRPr="00B406D3">
        <w:rPr>
          <w:rFonts w:ascii="Arial MT" w:hAnsi="Arial MT"/>
          <w:b w:val="0"/>
          <w:bCs w:val="0"/>
        </w:rPr>
        <w:t xml:space="preserve"> Las facturas deben ser enviadas al correo electrónico </w:t>
      </w:r>
      <w:hyperlink r:id="rId7" w:history="1">
        <w:r w:rsidR="00B406D3" w:rsidRPr="00B406D3">
          <w:rPr>
            <w:rStyle w:val="Hipervnculo"/>
            <w:rFonts w:ascii="Arial MT" w:hAnsi="Arial MT"/>
            <w:b w:val="0"/>
            <w:bCs w:val="0"/>
          </w:rPr>
          <w:t>recepcionfefma@fcv.org</w:t>
        </w:r>
      </w:hyperlink>
      <w:r w:rsidR="00B406D3" w:rsidRPr="00B406D3">
        <w:rPr>
          <w:rFonts w:ascii="Arial MT" w:hAnsi="Arial MT"/>
          <w:b w:val="0"/>
          <w:bCs w:val="0"/>
        </w:rPr>
        <w:t xml:space="preserve"> </w:t>
      </w:r>
      <w:r w:rsidRPr="00B406D3">
        <w:rPr>
          <w:rFonts w:ascii="Arial MT" w:hAnsi="Arial MT"/>
          <w:b w:val="0"/>
          <w:bCs w:val="0"/>
        </w:rPr>
        <w:t>designado para contabilidad, y así mismo entregadas físicamente junto con la remisión de recibido.</w:t>
      </w:r>
    </w:p>
    <w:p w14:paraId="107A2BCF" w14:textId="77777777" w:rsidR="00B41CE4" w:rsidRPr="00B406D3" w:rsidRDefault="00B41CE4" w:rsidP="00B41CE4">
      <w:pPr>
        <w:pStyle w:val="Ttulo1"/>
        <w:tabs>
          <w:tab w:val="left" w:pos="771"/>
        </w:tabs>
        <w:rPr>
          <w:rFonts w:ascii="Arial MT" w:hAnsi="Arial MT"/>
          <w:b w:val="0"/>
          <w:bCs w:val="0"/>
        </w:rPr>
      </w:pPr>
    </w:p>
    <w:p w14:paraId="1448BD5F" w14:textId="77777777" w:rsidR="00B406D3" w:rsidRPr="00B406D3" w:rsidRDefault="005B0A3F" w:rsidP="00B406D3">
      <w:pPr>
        <w:pStyle w:val="Ttulo1"/>
        <w:numPr>
          <w:ilvl w:val="0"/>
          <w:numId w:val="19"/>
        </w:numPr>
        <w:tabs>
          <w:tab w:val="left" w:pos="771"/>
        </w:tabs>
        <w:rPr>
          <w:rFonts w:ascii="Arial MT" w:hAnsi="Arial MT"/>
          <w:b w:val="0"/>
          <w:bCs w:val="0"/>
        </w:rPr>
      </w:pPr>
      <w:r w:rsidRPr="00B406D3">
        <w:rPr>
          <w:rFonts w:ascii="Arial MT" w:hAnsi="Arial MT"/>
        </w:rPr>
        <w:t>Plazos de Pago:</w:t>
      </w:r>
      <w:r w:rsidRPr="00B406D3">
        <w:rPr>
          <w:rFonts w:ascii="Arial MT" w:hAnsi="Arial MT"/>
          <w:b w:val="0"/>
          <w:bCs w:val="0"/>
        </w:rPr>
        <w:t xml:space="preserve"> Los pagos se realizarán a 30 días calendario después de la fecha de radicación de la factura, siempre y cuando la mercancía haya sido recibida a conformidad y la factura cumpla con todos los requisitos. No se realizarán pagos anticipados sin un acuerdo previo.</w:t>
      </w:r>
    </w:p>
    <w:p w14:paraId="19EF52FF" w14:textId="77777777" w:rsidR="00B406D3" w:rsidRPr="00B406D3" w:rsidRDefault="00B406D3" w:rsidP="00B406D3">
      <w:pPr>
        <w:pStyle w:val="Ttulo1"/>
        <w:tabs>
          <w:tab w:val="left" w:pos="771"/>
        </w:tabs>
        <w:ind w:left="425" w:firstLine="0"/>
        <w:rPr>
          <w:rFonts w:ascii="Arial MT" w:hAnsi="Arial MT"/>
        </w:rPr>
      </w:pPr>
    </w:p>
    <w:p w14:paraId="6687ED0F" w14:textId="4595ABDF" w:rsidR="00BA29DD" w:rsidRPr="00B406D3" w:rsidRDefault="00BA29DD" w:rsidP="00B406D3">
      <w:pPr>
        <w:pStyle w:val="Ttulo1"/>
        <w:tabs>
          <w:tab w:val="left" w:pos="771"/>
        </w:tabs>
        <w:ind w:left="425" w:firstLine="0"/>
        <w:rPr>
          <w:rFonts w:ascii="Arial MT" w:hAnsi="Arial MT"/>
          <w:b w:val="0"/>
          <w:bCs w:val="0"/>
        </w:rPr>
      </w:pPr>
      <w:r w:rsidRPr="00B406D3">
        <w:rPr>
          <w:rFonts w:ascii="Arial MT" w:hAnsi="Arial MT"/>
        </w:rPr>
        <w:t>Política 5: Compromiso con el Desarrollo Local y la Sostenibilidad</w:t>
      </w:r>
    </w:p>
    <w:p w14:paraId="0AD59104" w14:textId="77777777" w:rsidR="00BA29DD" w:rsidRPr="00B406D3" w:rsidRDefault="00BA29DD" w:rsidP="00BA29DD">
      <w:pPr>
        <w:pStyle w:val="Ttulo1"/>
        <w:tabs>
          <w:tab w:val="left" w:pos="771"/>
        </w:tabs>
        <w:ind w:left="425"/>
        <w:rPr>
          <w:rFonts w:ascii="Arial MT" w:hAnsi="Arial MT"/>
          <w:b w:val="0"/>
          <w:bCs w:val="0"/>
        </w:rPr>
      </w:pPr>
    </w:p>
    <w:p w14:paraId="079E5343" w14:textId="0E5A4B2E" w:rsidR="00BA29DD" w:rsidRDefault="00BA29DD" w:rsidP="00BA29DD">
      <w:pPr>
        <w:pStyle w:val="Ttulo1"/>
        <w:numPr>
          <w:ilvl w:val="0"/>
          <w:numId w:val="19"/>
        </w:numPr>
        <w:tabs>
          <w:tab w:val="left" w:pos="771"/>
        </w:tabs>
        <w:rPr>
          <w:rFonts w:ascii="Arial MT" w:hAnsi="Arial MT"/>
          <w:b w:val="0"/>
          <w:bCs w:val="0"/>
        </w:rPr>
      </w:pPr>
      <w:r w:rsidRPr="00B406D3">
        <w:rPr>
          <w:rFonts w:ascii="Arial MT" w:hAnsi="Arial MT"/>
        </w:rPr>
        <w:t>Prioridad Local:</w:t>
      </w:r>
      <w:r w:rsidRPr="00B406D3">
        <w:rPr>
          <w:rFonts w:ascii="Arial MT" w:hAnsi="Arial MT"/>
          <w:b w:val="0"/>
          <w:bCs w:val="0"/>
        </w:rPr>
        <w:t xml:space="preserve"> La Fundación Montañas Azules dará prioridad a la contratación de proveedores de Piedecuesta, Bucaramanga y su área de influencia que ofrezcan productos y servicios de calidad, como parte de nuestro compromiso con el fortalecimiento de la economía local.</w:t>
      </w:r>
    </w:p>
    <w:p w14:paraId="0D51A54D" w14:textId="77777777" w:rsidR="00CB034B" w:rsidRPr="00B406D3" w:rsidRDefault="00CB034B" w:rsidP="00CB034B">
      <w:pPr>
        <w:pStyle w:val="Ttulo1"/>
        <w:tabs>
          <w:tab w:val="left" w:pos="771"/>
        </w:tabs>
        <w:ind w:left="785" w:firstLine="0"/>
        <w:rPr>
          <w:rFonts w:ascii="Arial MT" w:hAnsi="Arial MT"/>
          <w:b w:val="0"/>
          <w:bCs w:val="0"/>
        </w:rPr>
      </w:pPr>
    </w:p>
    <w:p w14:paraId="5FECD9A6" w14:textId="3902DD2F" w:rsidR="00BA29DD" w:rsidRDefault="00BA29DD" w:rsidP="00BA29DD">
      <w:pPr>
        <w:pStyle w:val="Ttulo1"/>
        <w:numPr>
          <w:ilvl w:val="0"/>
          <w:numId w:val="19"/>
        </w:numPr>
        <w:tabs>
          <w:tab w:val="left" w:pos="771"/>
        </w:tabs>
        <w:rPr>
          <w:rFonts w:ascii="Arial MT" w:hAnsi="Arial MT"/>
          <w:b w:val="0"/>
          <w:bCs w:val="0"/>
        </w:rPr>
      </w:pPr>
      <w:r w:rsidRPr="00B406D3">
        <w:rPr>
          <w:rFonts w:ascii="Arial MT" w:hAnsi="Arial MT"/>
        </w:rPr>
        <w:t>Prácticas Sostenibles:</w:t>
      </w:r>
      <w:r w:rsidRPr="00B406D3">
        <w:rPr>
          <w:rFonts w:ascii="Arial MT" w:hAnsi="Arial MT"/>
          <w:b w:val="0"/>
          <w:bCs w:val="0"/>
        </w:rPr>
        <w:t xml:space="preserve"> Se valorará positivamente a aquellos proveedores que demuestren prácticas amigables </w:t>
      </w:r>
      <w:r w:rsidRPr="00B406D3">
        <w:rPr>
          <w:rFonts w:ascii="Arial MT" w:hAnsi="Arial MT"/>
          <w:b w:val="0"/>
          <w:bCs w:val="0"/>
        </w:rPr>
        <w:lastRenderedPageBreak/>
        <w:t>con el medio ambiente (ej. uso de empaques reciclables/reducidos, manejo adecuado de residuos, productos ecológicos).</w:t>
      </w:r>
    </w:p>
    <w:p w14:paraId="4AD86F11" w14:textId="77777777" w:rsidR="00CB034B" w:rsidRDefault="00CB034B" w:rsidP="00CB034B">
      <w:pPr>
        <w:pStyle w:val="Prrafodelista"/>
        <w:rPr>
          <w:b/>
          <w:bCs/>
        </w:rPr>
      </w:pPr>
    </w:p>
    <w:p w14:paraId="63518E99" w14:textId="77777777" w:rsidR="00CB034B" w:rsidRPr="00B406D3" w:rsidRDefault="00CB034B" w:rsidP="00CB034B">
      <w:pPr>
        <w:pStyle w:val="Ttulo1"/>
        <w:tabs>
          <w:tab w:val="left" w:pos="771"/>
        </w:tabs>
        <w:ind w:left="785" w:firstLine="0"/>
        <w:rPr>
          <w:rFonts w:ascii="Arial MT" w:hAnsi="Arial MT"/>
          <w:b w:val="0"/>
          <w:bCs w:val="0"/>
        </w:rPr>
      </w:pPr>
    </w:p>
    <w:p w14:paraId="6691B9B1" w14:textId="147F1B27" w:rsidR="00BA29DD" w:rsidRPr="00B406D3" w:rsidRDefault="00BA29DD" w:rsidP="00D8324C">
      <w:pPr>
        <w:pStyle w:val="Ttulo1"/>
        <w:numPr>
          <w:ilvl w:val="0"/>
          <w:numId w:val="19"/>
        </w:numPr>
        <w:tabs>
          <w:tab w:val="left" w:pos="771"/>
        </w:tabs>
        <w:rPr>
          <w:rFonts w:ascii="Arial MT" w:hAnsi="Arial MT"/>
          <w:b w:val="0"/>
          <w:bCs w:val="0"/>
        </w:rPr>
      </w:pPr>
      <w:r w:rsidRPr="00B406D3">
        <w:rPr>
          <w:rFonts w:ascii="Arial MT" w:hAnsi="Arial MT"/>
        </w:rPr>
        <w:t>Ética y Transparencia:</w:t>
      </w:r>
      <w:r w:rsidRPr="00B406D3">
        <w:rPr>
          <w:rFonts w:ascii="Arial MT" w:hAnsi="Arial MT"/>
          <w:b w:val="0"/>
          <w:bCs w:val="0"/>
        </w:rPr>
        <w:t xml:space="preserve"> La Fundación opera bajo una política de cero tolerancias al soborno, la corrupción y cualquier tipo de práctica no ética. Se espera que nuestros proveedores se adhieran a los mismos principios de integridad.</w:t>
      </w:r>
    </w:p>
    <w:p w14:paraId="75BC1674" w14:textId="77777777" w:rsidR="00BA29DD" w:rsidRDefault="00BA29DD">
      <w:pPr>
        <w:pStyle w:val="Textoindependiente"/>
        <w:spacing w:before="115"/>
        <w:rPr>
          <w:rFonts w:ascii="Arial"/>
          <w:b/>
        </w:rPr>
      </w:pPr>
    </w:p>
    <w:p w14:paraId="70DF66C1" w14:textId="77777777" w:rsidR="00556C1A" w:rsidRDefault="00CB034B">
      <w:pPr>
        <w:pStyle w:val="Ttulo1"/>
        <w:numPr>
          <w:ilvl w:val="0"/>
          <w:numId w:val="4"/>
        </w:numPr>
        <w:tabs>
          <w:tab w:val="left" w:pos="771"/>
        </w:tabs>
        <w:ind w:left="771" w:hanging="359"/>
      </w:pPr>
      <w:r>
        <w:rPr>
          <w:spacing w:val="-2"/>
        </w:rPr>
        <w:t>BIBLIOGRAFIA</w:t>
      </w:r>
    </w:p>
    <w:p w14:paraId="70DF66C2" w14:textId="77777777" w:rsidR="00556C1A" w:rsidRDefault="00556C1A">
      <w:pPr>
        <w:pStyle w:val="Textoindependiente"/>
        <w:rPr>
          <w:rFonts w:ascii="Arial"/>
          <w:b/>
        </w:rPr>
      </w:pPr>
    </w:p>
    <w:p w14:paraId="1C6B0023" w14:textId="36F6741E" w:rsidR="00367811" w:rsidRDefault="00E73009" w:rsidP="00367811">
      <w:pPr>
        <w:pStyle w:val="Textoindependiente"/>
        <w:spacing w:before="1" w:line="242" w:lineRule="auto"/>
        <w:ind w:left="773"/>
      </w:pPr>
      <w:r>
        <w:t>N/A</w:t>
      </w:r>
    </w:p>
    <w:p w14:paraId="2B9405DC" w14:textId="77777777" w:rsidR="00E73009" w:rsidRDefault="00E73009" w:rsidP="00367811">
      <w:pPr>
        <w:pStyle w:val="Textoindependiente"/>
        <w:spacing w:before="1" w:line="242" w:lineRule="auto"/>
        <w:ind w:left="773"/>
      </w:pPr>
    </w:p>
    <w:p w14:paraId="70DF66C5" w14:textId="77777777" w:rsidR="00556C1A" w:rsidRDefault="00CB034B">
      <w:pPr>
        <w:pStyle w:val="Prrafodelista"/>
        <w:numPr>
          <w:ilvl w:val="0"/>
          <w:numId w:val="4"/>
        </w:numPr>
        <w:tabs>
          <w:tab w:val="left" w:pos="771"/>
        </w:tabs>
        <w:spacing w:before="1"/>
        <w:ind w:left="771" w:hanging="359"/>
        <w:rPr>
          <w:rFonts w:ascii="Arial"/>
          <w:b/>
          <w:sz w:val="20"/>
        </w:rPr>
      </w:pPr>
      <w:r>
        <w:rPr>
          <w:rFonts w:ascii="Arial"/>
          <w:b/>
          <w:sz w:val="20"/>
        </w:rPr>
        <w:t>CONTROL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CAMBIOS</w:t>
      </w:r>
    </w:p>
    <w:p w14:paraId="70DF66C6" w14:textId="77777777" w:rsidR="00556C1A" w:rsidRDefault="00556C1A">
      <w:pPr>
        <w:pStyle w:val="Textoindependiente"/>
        <w:spacing w:before="5"/>
        <w:rPr>
          <w:rFonts w:ascii="Arial"/>
          <w:b/>
          <w:sz w:val="19"/>
        </w:rPr>
      </w:pPr>
    </w:p>
    <w:tbl>
      <w:tblPr>
        <w:tblStyle w:val="TableNormal"/>
        <w:tblW w:w="0" w:type="auto"/>
        <w:tblInd w:w="6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6"/>
        <w:gridCol w:w="2451"/>
        <w:gridCol w:w="2460"/>
        <w:gridCol w:w="2482"/>
      </w:tblGrid>
      <w:tr w:rsidR="00556C1A" w14:paraId="70DF66CB" w14:textId="77777777">
        <w:trPr>
          <w:trHeight w:val="448"/>
        </w:trPr>
        <w:tc>
          <w:tcPr>
            <w:tcW w:w="2446" w:type="dxa"/>
          </w:tcPr>
          <w:p w14:paraId="70DF66C7" w14:textId="77777777" w:rsidR="00556C1A" w:rsidRDefault="00CB034B">
            <w:pPr>
              <w:pStyle w:val="TableParagraph"/>
              <w:spacing w:line="225" w:lineRule="exact"/>
              <w:ind w:left="9" w:right="3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VERSIÓN</w:t>
            </w:r>
          </w:p>
        </w:tc>
        <w:tc>
          <w:tcPr>
            <w:tcW w:w="2451" w:type="dxa"/>
          </w:tcPr>
          <w:p w14:paraId="70DF66C8" w14:textId="77777777" w:rsidR="00556C1A" w:rsidRDefault="00CB034B">
            <w:pPr>
              <w:pStyle w:val="TableParagraph"/>
              <w:spacing w:line="225" w:lineRule="exact"/>
              <w:ind w:left="6" w:right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FECHA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REVISIÓN</w:t>
            </w:r>
          </w:p>
        </w:tc>
        <w:tc>
          <w:tcPr>
            <w:tcW w:w="2460" w:type="dxa"/>
          </w:tcPr>
          <w:p w14:paraId="70DF66C9" w14:textId="77777777" w:rsidR="00556C1A" w:rsidRDefault="00CB034B">
            <w:pPr>
              <w:pStyle w:val="TableParagraph"/>
              <w:spacing w:line="224" w:lineRule="exact"/>
              <w:ind w:left="825" w:right="290" w:hanging="51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DEL </w:t>
            </w:r>
            <w:r>
              <w:rPr>
                <w:rFonts w:ascii="Arial" w:hAnsi="Arial"/>
                <w:b/>
                <w:spacing w:val="-2"/>
                <w:sz w:val="20"/>
              </w:rPr>
              <w:t>CAMBIO</w:t>
            </w:r>
          </w:p>
        </w:tc>
        <w:tc>
          <w:tcPr>
            <w:tcW w:w="2482" w:type="dxa"/>
          </w:tcPr>
          <w:p w14:paraId="70DF66CA" w14:textId="77777777" w:rsidR="00556C1A" w:rsidRDefault="00CB034B">
            <w:pPr>
              <w:pStyle w:val="TableParagraph"/>
              <w:spacing w:line="225" w:lineRule="exact"/>
              <w:ind w:left="4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PARTICIPANTES</w:t>
            </w:r>
          </w:p>
        </w:tc>
      </w:tr>
      <w:tr w:rsidR="00556C1A" w14:paraId="70DF66D0" w14:textId="77777777">
        <w:trPr>
          <w:trHeight w:val="714"/>
        </w:trPr>
        <w:tc>
          <w:tcPr>
            <w:tcW w:w="2446" w:type="dxa"/>
          </w:tcPr>
          <w:p w14:paraId="70DF66CC" w14:textId="77777777" w:rsidR="00556C1A" w:rsidRDefault="00CB034B">
            <w:pPr>
              <w:pStyle w:val="TableParagraph"/>
              <w:spacing w:before="171"/>
              <w:ind w:left="9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0</w:t>
            </w:r>
          </w:p>
        </w:tc>
        <w:tc>
          <w:tcPr>
            <w:tcW w:w="2451" w:type="dxa"/>
          </w:tcPr>
          <w:p w14:paraId="70DF66CD" w14:textId="79417747" w:rsidR="00556C1A" w:rsidRDefault="00556C1A" w:rsidP="00D314E7">
            <w:pPr>
              <w:pStyle w:val="TableParagraph"/>
              <w:spacing w:before="171"/>
              <w:ind w:left="6"/>
              <w:rPr>
                <w:rFonts w:ascii="Arial"/>
                <w:i/>
                <w:sz w:val="16"/>
              </w:rPr>
            </w:pPr>
          </w:p>
        </w:tc>
        <w:tc>
          <w:tcPr>
            <w:tcW w:w="2460" w:type="dxa"/>
          </w:tcPr>
          <w:p w14:paraId="70DF66CE" w14:textId="77777777" w:rsidR="00556C1A" w:rsidRDefault="00CB034B">
            <w:pPr>
              <w:pStyle w:val="TableParagraph"/>
              <w:spacing w:before="171"/>
              <w:ind w:left="386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</w:rPr>
              <w:t>Emisión</w:t>
            </w:r>
            <w:r>
              <w:rPr>
                <w:rFonts w:ascii="Arial" w:hAnsi="Arial"/>
                <w:i/>
                <w:spacing w:val="-6"/>
                <w:sz w:val="16"/>
              </w:rPr>
              <w:t xml:space="preserve"> </w:t>
            </w:r>
            <w:r>
              <w:rPr>
                <w:rFonts w:ascii="Arial" w:hAnsi="Arial"/>
                <w:i/>
                <w:sz w:val="16"/>
              </w:rPr>
              <w:t>del</w:t>
            </w:r>
            <w:r>
              <w:rPr>
                <w:rFonts w:ascii="Arial" w:hAnsi="Arial"/>
                <w:i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i/>
                <w:spacing w:val="-2"/>
                <w:sz w:val="16"/>
              </w:rPr>
              <w:t>Documento</w:t>
            </w:r>
          </w:p>
        </w:tc>
        <w:tc>
          <w:tcPr>
            <w:tcW w:w="2482" w:type="dxa"/>
          </w:tcPr>
          <w:p w14:paraId="70DF66CF" w14:textId="6430CECA" w:rsidR="00E141E0" w:rsidRDefault="00D314E7" w:rsidP="00E141E0">
            <w:pPr>
              <w:pStyle w:val="TableParagraph"/>
              <w:spacing w:before="174" w:line="235" w:lineRule="auto"/>
              <w:ind w:left="353" w:firstLine="4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</w:rPr>
              <w:t xml:space="preserve">Yeison Ferney Manrique </w:t>
            </w:r>
            <w:r w:rsidR="00E141E0">
              <w:rPr>
                <w:rFonts w:ascii="Arial" w:hAnsi="Arial"/>
                <w:i/>
                <w:sz w:val="16"/>
              </w:rPr>
              <w:t>Practicante Universitario</w:t>
            </w:r>
          </w:p>
        </w:tc>
      </w:tr>
    </w:tbl>
    <w:p w14:paraId="70DF66D1" w14:textId="77777777" w:rsidR="00556C1A" w:rsidRDefault="00556C1A">
      <w:pPr>
        <w:pStyle w:val="Textoindependiente"/>
        <w:rPr>
          <w:rFonts w:ascii="Arial"/>
          <w:b/>
        </w:rPr>
      </w:pPr>
    </w:p>
    <w:p w14:paraId="70DF66D2" w14:textId="77777777" w:rsidR="00556C1A" w:rsidRDefault="00556C1A">
      <w:pPr>
        <w:pStyle w:val="Textoindependiente"/>
        <w:rPr>
          <w:rFonts w:ascii="Arial"/>
          <w:b/>
        </w:rPr>
      </w:pPr>
    </w:p>
    <w:p w14:paraId="70DF66D3" w14:textId="77777777" w:rsidR="00556C1A" w:rsidRDefault="00556C1A">
      <w:pPr>
        <w:pStyle w:val="Textoindependiente"/>
        <w:rPr>
          <w:rFonts w:ascii="Arial"/>
          <w:b/>
        </w:rPr>
      </w:pPr>
    </w:p>
    <w:p w14:paraId="70DF66D4" w14:textId="77777777" w:rsidR="00556C1A" w:rsidRDefault="00556C1A">
      <w:pPr>
        <w:pStyle w:val="Textoindependiente"/>
        <w:rPr>
          <w:rFonts w:ascii="Arial"/>
          <w:b/>
        </w:rPr>
      </w:pPr>
    </w:p>
    <w:p w14:paraId="70DF66D5" w14:textId="77777777" w:rsidR="00556C1A" w:rsidRDefault="00556C1A">
      <w:pPr>
        <w:pStyle w:val="Textoindependiente"/>
        <w:rPr>
          <w:rFonts w:ascii="Arial"/>
          <w:b/>
        </w:rPr>
      </w:pPr>
    </w:p>
    <w:p w14:paraId="70DF66D6" w14:textId="77777777" w:rsidR="00556C1A" w:rsidRDefault="00556C1A">
      <w:pPr>
        <w:pStyle w:val="Textoindependiente"/>
        <w:rPr>
          <w:rFonts w:ascii="Arial"/>
          <w:b/>
        </w:rPr>
      </w:pPr>
    </w:p>
    <w:p w14:paraId="70DF66D7" w14:textId="77777777" w:rsidR="00556C1A" w:rsidRDefault="00556C1A">
      <w:pPr>
        <w:pStyle w:val="Textoindependiente"/>
        <w:rPr>
          <w:rFonts w:ascii="Arial"/>
          <w:b/>
        </w:rPr>
      </w:pPr>
    </w:p>
    <w:p w14:paraId="70DF66D8" w14:textId="77777777" w:rsidR="00556C1A" w:rsidRDefault="00556C1A">
      <w:pPr>
        <w:pStyle w:val="Textoindependiente"/>
        <w:rPr>
          <w:rFonts w:ascii="Arial"/>
          <w:b/>
        </w:rPr>
      </w:pPr>
    </w:p>
    <w:p w14:paraId="70DF66D9" w14:textId="77777777" w:rsidR="00556C1A" w:rsidRDefault="00556C1A">
      <w:pPr>
        <w:pStyle w:val="Textoindependiente"/>
        <w:rPr>
          <w:rFonts w:ascii="Arial"/>
          <w:b/>
        </w:rPr>
      </w:pPr>
    </w:p>
    <w:p w14:paraId="70DF66DA" w14:textId="77777777" w:rsidR="00556C1A" w:rsidRDefault="00556C1A">
      <w:pPr>
        <w:pStyle w:val="Textoindependiente"/>
        <w:rPr>
          <w:rFonts w:ascii="Arial"/>
          <w:b/>
        </w:rPr>
      </w:pPr>
    </w:p>
    <w:p w14:paraId="70DF66DB" w14:textId="77777777" w:rsidR="00556C1A" w:rsidRDefault="00556C1A">
      <w:pPr>
        <w:pStyle w:val="Textoindependiente"/>
        <w:rPr>
          <w:rFonts w:ascii="Arial"/>
          <w:b/>
        </w:rPr>
      </w:pPr>
    </w:p>
    <w:p w14:paraId="70DF66DC" w14:textId="77777777" w:rsidR="00556C1A" w:rsidRDefault="00556C1A">
      <w:pPr>
        <w:pStyle w:val="Textoindependiente"/>
        <w:rPr>
          <w:rFonts w:ascii="Arial"/>
          <w:b/>
        </w:rPr>
      </w:pPr>
    </w:p>
    <w:p w14:paraId="70DF66DD" w14:textId="77777777" w:rsidR="00556C1A" w:rsidRDefault="00556C1A">
      <w:pPr>
        <w:pStyle w:val="Textoindependiente"/>
        <w:rPr>
          <w:rFonts w:ascii="Arial"/>
          <w:b/>
        </w:rPr>
      </w:pPr>
    </w:p>
    <w:p w14:paraId="70DF66DE" w14:textId="77777777" w:rsidR="00556C1A" w:rsidRDefault="00556C1A">
      <w:pPr>
        <w:pStyle w:val="Textoindependiente"/>
        <w:rPr>
          <w:rFonts w:ascii="Arial"/>
          <w:b/>
        </w:rPr>
      </w:pPr>
    </w:p>
    <w:p w14:paraId="70DF66DF" w14:textId="77777777" w:rsidR="00556C1A" w:rsidRDefault="00556C1A">
      <w:pPr>
        <w:pStyle w:val="Textoindependiente"/>
        <w:rPr>
          <w:rFonts w:ascii="Arial"/>
          <w:b/>
        </w:rPr>
      </w:pPr>
    </w:p>
    <w:p w14:paraId="70DF66E0" w14:textId="77777777" w:rsidR="00556C1A" w:rsidRDefault="00556C1A">
      <w:pPr>
        <w:pStyle w:val="Textoindependiente"/>
        <w:rPr>
          <w:rFonts w:ascii="Arial"/>
          <w:b/>
        </w:rPr>
      </w:pPr>
    </w:p>
    <w:p w14:paraId="70DF66E1" w14:textId="77777777" w:rsidR="00556C1A" w:rsidRDefault="00556C1A">
      <w:pPr>
        <w:pStyle w:val="Textoindependiente"/>
        <w:rPr>
          <w:rFonts w:ascii="Arial"/>
          <w:b/>
        </w:rPr>
      </w:pPr>
    </w:p>
    <w:p w14:paraId="70DF66E2" w14:textId="77777777" w:rsidR="00556C1A" w:rsidRDefault="00556C1A">
      <w:pPr>
        <w:pStyle w:val="Textoindependiente"/>
        <w:rPr>
          <w:rFonts w:ascii="Arial"/>
          <w:b/>
        </w:rPr>
      </w:pPr>
    </w:p>
    <w:p w14:paraId="70DF66E3" w14:textId="77777777" w:rsidR="00556C1A" w:rsidRDefault="00556C1A">
      <w:pPr>
        <w:pStyle w:val="Textoindependiente"/>
        <w:rPr>
          <w:rFonts w:ascii="Arial"/>
          <w:b/>
        </w:rPr>
      </w:pPr>
    </w:p>
    <w:p w14:paraId="70DF66E4" w14:textId="77777777" w:rsidR="00556C1A" w:rsidRDefault="00556C1A">
      <w:pPr>
        <w:pStyle w:val="Textoindependiente"/>
        <w:rPr>
          <w:rFonts w:ascii="Arial"/>
          <w:b/>
        </w:rPr>
      </w:pPr>
    </w:p>
    <w:p w14:paraId="70DF66E5" w14:textId="77777777" w:rsidR="00556C1A" w:rsidRDefault="00556C1A">
      <w:pPr>
        <w:pStyle w:val="Textoindependiente"/>
        <w:rPr>
          <w:rFonts w:ascii="Arial"/>
          <w:b/>
        </w:rPr>
      </w:pPr>
    </w:p>
    <w:p w14:paraId="70DF66E6" w14:textId="77777777" w:rsidR="00556C1A" w:rsidRDefault="00556C1A">
      <w:pPr>
        <w:pStyle w:val="Textoindependiente"/>
        <w:rPr>
          <w:rFonts w:ascii="Arial"/>
          <w:b/>
        </w:rPr>
      </w:pPr>
    </w:p>
    <w:p w14:paraId="70DF66E7" w14:textId="77777777" w:rsidR="00556C1A" w:rsidRDefault="00556C1A">
      <w:pPr>
        <w:pStyle w:val="Textoindependiente"/>
        <w:rPr>
          <w:rFonts w:ascii="Arial"/>
          <w:b/>
        </w:rPr>
      </w:pPr>
    </w:p>
    <w:p w14:paraId="70DF66E8" w14:textId="77777777" w:rsidR="00556C1A" w:rsidRDefault="00556C1A">
      <w:pPr>
        <w:pStyle w:val="Textoindependiente"/>
        <w:rPr>
          <w:rFonts w:ascii="Arial"/>
          <w:b/>
        </w:rPr>
      </w:pPr>
    </w:p>
    <w:p w14:paraId="70DF66F3" w14:textId="77777777" w:rsidR="00913557" w:rsidRDefault="00913557"/>
    <w:sectPr w:rsidR="00913557">
      <w:headerReference w:type="default" r:id="rId8"/>
      <w:footerReference w:type="default" r:id="rId9"/>
      <w:pgSz w:w="12240" w:h="15840"/>
      <w:pgMar w:top="1860" w:right="720" w:bottom="480" w:left="720" w:header="709" w:footer="2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42D45" w14:textId="77777777" w:rsidR="00913557" w:rsidRDefault="00913557">
      <w:r>
        <w:separator/>
      </w:r>
    </w:p>
  </w:endnote>
  <w:endnote w:type="continuationSeparator" w:id="0">
    <w:p w14:paraId="13DCDD7C" w14:textId="77777777" w:rsidR="00913557" w:rsidRDefault="00913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0" w:type="auto"/>
      <w:tblInd w:w="415" w:type="dxa"/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  <w:insideH w:val="single" w:sz="2" w:space="0" w:color="000000"/>
        <w:insideV w:val="single" w:sz="2" w:space="0" w:color="000000"/>
      </w:tblBorders>
      <w:tblLayout w:type="fixed"/>
      <w:tblLook w:val="01E0" w:firstRow="1" w:lastRow="1" w:firstColumn="1" w:lastColumn="1" w:noHBand="0" w:noVBand="0"/>
    </w:tblPr>
    <w:tblGrid>
      <w:gridCol w:w="4787"/>
      <w:gridCol w:w="399"/>
      <w:gridCol w:w="4792"/>
    </w:tblGrid>
    <w:tr w:rsidR="0003053C" w14:paraId="252A8C92" w14:textId="77777777" w:rsidTr="00092188">
      <w:trPr>
        <w:trHeight w:val="278"/>
      </w:trPr>
      <w:tc>
        <w:tcPr>
          <w:tcW w:w="4787" w:type="dxa"/>
        </w:tcPr>
        <w:p w14:paraId="2314B571" w14:textId="77777777" w:rsidR="0003053C" w:rsidRDefault="0003053C" w:rsidP="0003053C">
          <w:pPr>
            <w:pStyle w:val="TableParagraph"/>
            <w:spacing w:before="45"/>
            <w:ind w:left="9" w:right="2"/>
            <w:jc w:val="center"/>
            <w:rPr>
              <w:rFonts w:ascii="Arial"/>
              <w:i/>
              <w:sz w:val="16"/>
            </w:rPr>
          </w:pPr>
          <w:r>
            <w:rPr>
              <w:sz w:val="16"/>
            </w:rPr>
            <w:t>Elaborado</w:t>
          </w:r>
          <w:r>
            <w:rPr>
              <w:spacing w:val="-7"/>
              <w:sz w:val="16"/>
            </w:rPr>
            <w:t xml:space="preserve"> </w:t>
          </w:r>
          <w:r>
            <w:rPr>
              <w:sz w:val="16"/>
            </w:rPr>
            <w:t>por:</w:t>
          </w:r>
          <w:r>
            <w:rPr>
              <w:spacing w:val="-7"/>
              <w:sz w:val="16"/>
            </w:rPr>
            <w:t xml:space="preserve"> </w:t>
          </w:r>
          <w:r>
            <w:rPr>
              <w:rFonts w:ascii="Arial"/>
              <w:i/>
              <w:sz w:val="16"/>
            </w:rPr>
            <w:t>Practicante Universitario</w:t>
          </w:r>
        </w:p>
      </w:tc>
      <w:tc>
        <w:tcPr>
          <w:tcW w:w="399" w:type="dxa"/>
          <w:vMerge w:val="restart"/>
        </w:tcPr>
        <w:p w14:paraId="6C817DD3" w14:textId="77777777" w:rsidR="0003053C" w:rsidRDefault="0003053C" w:rsidP="0003053C">
          <w:pPr>
            <w:pStyle w:val="TableParagraph"/>
            <w:ind w:left="0"/>
            <w:rPr>
              <w:rFonts w:ascii="Times New Roman"/>
              <w:sz w:val="18"/>
            </w:rPr>
          </w:pPr>
        </w:p>
      </w:tc>
      <w:tc>
        <w:tcPr>
          <w:tcW w:w="4792" w:type="dxa"/>
        </w:tcPr>
        <w:p w14:paraId="3EC4F652" w14:textId="77777777" w:rsidR="0003053C" w:rsidRDefault="0003053C" w:rsidP="0003053C">
          <w:pPr>
            <w:pStyle w:val="TableParagraph"/>
            <w:spacing w:before="45"/>
            <w:ind w:left="3"/>
            <w:jc w:val="center"/>
            <w:rPr>
              <w:rFonts w:ascii="Arial"/>
              <w:i/>
              <w:sz w:val="16"/>
            </w:rPr>
          </w:pPr>
          <w:r>
            <w:rPr>
              <w:sz w:val="16"/>
            </w:rPr>
            <w:t>Aprobado</w:t>
          </w:r>
          <w:r>
            <w:rPr>
              <w:spacing w:val="-6"/>
              <w:sz w:val="16"/>
            </w:rPr>
            <w:t xml:space="preserve"> </w:t>
          </w:r>
          <w:r>
            <w:rPr>
              <w:sz w:val="16"/>
            </w:rPr>
            <w:t>por:</w:t>
          </w:r>
          <w:r>
            <w:rPr>
              <w:spacing w:val="-4"/>
              <w:sz w:val="16"/>
            </w:rPr>
            <w:t xml:space="preserve"> </w:t>
          </w:r>
          <w:r>
            <w:rPr>
              <w:rFonts w:ascii="Arial"/>
              <w:i/>
              <w:sz w:val="16"/>
            </w:rPr>
            <w:t>Subdirectora</w:t>
          </w:r>
          <w:r>
            <w:rPr>
              <w:rFonts w:ascii="Arial"/>
              <w:i/>
              <w:spacing w:val="-7"/>
              <w:sz w:val="16"/>
            </w:rPr>
            <w:t xml:space="preserve"> </w:t>
          </w:r>
          <w:r>
            <w:rPr>
              <w:rFonts w:ascii="Arial"/>
              <w:i/>
              <w:sz w:val="16"/>
            </w:rPr>
            <w:t>Administrativa</w:t>
          </w:r>
          <w:r>
            <w:rPr>
              <w:rFonts w:ascii="Arial"/>
              <w:i/>
              <w:spacing w:val="-8"/>
              <w:sz w:val="16"/>
            </w:rPr>
            <w:t xml:space="preserve"> </w:t>
          </w:r>
          <w:r>
            <w:rPr>
              <w:rFonts w:ascii="Arial"/>
              <w:i/>
              <w:sz w:val="16"/>
            </w:rPr>
            <w:t>y</w:t>
          </w:r>
          <w:r>
            <w:rPr>
              <w:rFonts w:ascii="Arial"/>
              <w:i/>
              <w:spacing w:val="-6"/>
              <w:sz w:val="16"/>
            </w:rPr>
            <w:t xml:space="preserve"> </w:t>
          </w:r>
          <w:r>
            <w:rPr>
              <w:rFonts w:ascii="Arial"/>
              <w:i/>
              <w:spacing w:val="-2"/>
              <w:sz w:val="16"/>
            </w:rPr>
            <w:t>Financiera</w:t>
          </w:r>
        </w:p>
      </w:tc>
    </w:tr>
    <w:tr w:rsidR="0003053C" w14:paraId="768D9DE1" w14:textId="77777777" w:rsidTr="00092188">
      <w:trPr>
        <w:trHeight w:val="338"/>
      </w:trPr>
      <w:tc>
        <w:tcPr>
          <w:tcW w:w="4787" w:type="dxa"/>
        </w:tcPr>
        <w:p w14:paraId="6C5F7C47" w14:textId="77777777" w:rsidR="0003053C" w:rsidRDefault="0003053C" w:rsidP="0003053C">
          <w:pPr>
            <w:pStyle w:val="TableParagraph"/>
            <w:spacing w:before="74"/>
            <w:ind w:left="9"/>
            <w:jc w:val="center"/>
            <w:rPr>
              <w:rFonts w:ascii="Arial"/>
              <w:i/>
              <w:sz w:val="16"/>
            </w:rPr>
          </w:pPr>
          <w:r>
            <w:rPr>
              <w:sz w:val="16"/>
            </w:rPr>
            <w:t>Revisado</w:t>
          </w:r>
          <w:r>
            <w:rPr>
              <w:spacing w:val="-8"/>
              <w:sz w:val="16"/>
            </w:rPr>
            <w:t xml:space="preserve"> </w:t>
          </w:r>
          <w:r>
            <w:rPr>
              <w:sz w:val="16"/>
            </w:rPr>
            <w:t>por:</w:t>
          </w:r>
          <w:r>
            <w:rPr>
              <w:spacing w:val="-6"/>
              <w:sz w:val="16"/>
            </w:rPr>
            <w:t xml:space="preserve"> </w:t>
          </w:r>
          <w:r>
            <w:rPr>
              <w:rFonts w:ascii="Arial"/>
              <w:i/>
              <w:sz w:val="16"/>
            </w:rPr>
            <w:t>Subdirectora</w:t>
          </w:r>
          <w:r>
            <w:rPr>
              <w:rFonts w:ascii="Arial"/>
              <w:i/>
              <w:spacing w:val="-7"/>
              <w:sz w:val="16"/>
            </w:rPr>
            <w:t xml:space="preserve"> </w:t>
          </w:r>
          <w:r>
            <w:rPr>
              <w:rFonts w:ascii="Arial"/>
              <w:i/>
              <w:sz w:val="16"/>
            </w:rPr>
            <w:t>Administrativa</w:t>
          </w:r>
          <w:r>
            <w:rPr>
              <w:rFonts w:ascii="Arial"/>
              <w:i/>
              <w:spacing w:val="-8"/>
              <w:sz w:val="16"/>
            </w:rPr>
            <w:t xml:space="preserve"> </w:t>
          </w:r>
          <w:r>
            <w:rPr>
              <w:rFonts w:ascii="Arial"/>
              <w:i/>
              <w:sz w:val="16"/>
            </w:rPr>
            <w:t>y</w:t>
          </w:r>
          <w:r>
            <w:rPr>
              <w:rFonts w:ascii="Arial"/>
              <w:i/>
              <w:spacing w:val="-6"/>
              <w:sz w:val="16"/>
            </w:rPr>
            <w:t xml:space="preserve"> </w:t>
          </w:r>
          <w:r>
            <w:rPr>
              <w:rFonts w:ascii="Arial"/>
              <w:i/>
              <w:spacing w:val="-2"/>
              <w:sz w:val="16"/>
            </w:rPr>
            <w:t>Financiera</w:t>
          </w:r>
        </w:p>
      </w:tc>
      <w:tc>
        <w:tcPr>
          <w:tcW w:w="399" w:type="dxa"/>
          <w:vMerge/>
          <w:tcBorders>
            <w:top w:val="nil"/>
          </w:tcBorders>
        </w:tcPr>
        <w:p w14:paraId="262F9553" w14:textId="77777777" w:rsidR="0003053C" w:rsidRDefault="0003053C" w:rsidP="0003053C">
          <w:pPr>
            <w:rPr>
              <w:sz w:val="2"/>
              <w:szCs w:val="2"/>
            </w:rPr>
          </w:pPr>
        </w:p>
      </w:tc>
      <w:tc>
        <w:tcPr>
          <w:tcW w:w="4792" w:type="dxa"/>
        </w:tcPr>
        <w:p w14:paraId="0A80496D" w14:textId="77777777" w:rsidR="0003053C" w:rsidRDefault="0003053C" w:rsidP="0003053C">
          <w:pPr>
            <w:pStyle w:val="TableParagraph"/>
            <w:spacing w:before="74"/>
            <w:ind w:left="3" w:right="1"/>
            <w:jc w:val="center"/>
            <w:rPr>
              <w:rFonts w:ascii="Arial" w:hAnsi="Arial"/>
              <w:i/>
              <w:sz w:val="16"/>
            </w:rPr>
          </w:pPr>
          <w:r>
            <w:rPr>
              <w:sz w:val="16"/>
            </w:rPr>
            <w:t>Fecha</w:t>
          </w:r>
          <w:r>
            <w:rPr>
              <w:spacing w:val="-7"/>
              <w:sz w:val="16"/>
            </w:rPr>
            <w:t xml:space="preserve"> </w:t>
          </w:r>
          <w:r>
            <w:rPr>
              <w:sz w:val="16"/>
            </w:rPr>
            <w:t>de</w:t>
          </w:r>
          <w:r>
            <w:rPr>
              <w:spacing w:val="-9"/>
              <w:sz w:val="16"/>
            </w:rPr>
            <w:t xml:space="preserve"> </w:t>
          </w:r>
          <w:r>
            <w:rPr>
              <w:sz w:val="16"/>
            </w:rPr>
            <w:t>Aprobación:</w:t>
          </w:r>
          <w:r>
            <w:rPr>
              <w:spacing w:val="-4"/>
              <w:sz w:val="16"/>
            </w:rPr>
            <w:t xml:space="preserve"> </w:t>
          </w:r>
        </w:p>
      </w:tc>
    </w:tr>
  </w:tbl>
  <w:p w14:paraId="6964BFDF" w14:textId="77777777" w:rsidR="0003053C" w:rsidRDefault="0003053C">
    <w:pPr>
      <w:pStyle w:val="Textoindependiente"/>
      <w:spacing w:line="14" w:lineRule="auto"/>
    </w:pPr>
  </w:p>
  <w:p w14:paraId="00962BC3" w14:textId="77777777" w:rsidR="0003053C" w:rsidRDefault="0003053C">
    <w:pPr>
      <w:pStyle w:val="Textoindependiente"/>
      <w:spacing w:line="14" w:lineRule="auto"/>
    </w:pPr>
  </w:p>
  <w:p w14:paraId="1AA3985F" w14:textId="77777777" w:rsidR="0003053C" w:rsidRDefault="0003053C">
    <w:pPr>
      <w:pStyle w:val="Textoindependiente"/>
      <w:spacing w:line="14" w:lineRule="auto"/>
    </w:pPr>
  </w:p>
  <w:p w14:paraId="0C2A21A5" w14:textId="77777777" w:rsidR="0003053C" w:rsidRDefault="0003053C">
    <w:pPr>
      <w:pStyle w:val="Textoindependiente"/>
      <w:spacing w:line="14" w:lineRule="auto"/>
    </w:pPr>
  </w:p>
  <w:p w14:paraId="4A72E234" w14:textId="77777777" w:rsidR="0003053C" w:rsidRDefault="0003053C">
    <w:pPr>
      <w:pStyle w:val="Textoindependiente"/>
      <w:spacing w:line="14" w:lineRule="auto"/>
    </w:pPr>
  </w:p>
  <w:p w14:paraId="67D3DDA9" w14:textId="77777777" w:rsidR="0003053C" w:rsidRDefault="0003053C">
    <w:pPr>
      <w:pStyle w:val="Textoindependiente"/>
      <w:spacing w:line="14" w:lineRule="auto"/>
    </w:pPr>
  </w:p>
  <w:p w14:paraId="77C16F55" w14:textId="77777777" w:rsidR="0003053C" w:rsidRDefault="0003053C">
    <w:pPr>
      <w:pStyle w:val="Textoindependiente"/>
      <w:spacing w:line="14" w:lineRule="auto"/>
    </w:pPr>
  </w:p>
  <w:p w14:paraId="6C0E6A2A" w14:textId="77777777" w:rsidR="0003053C" w:rsidRDefault="0003053C">
    <w:pPr>
      <w:pStyle w:val="Textoindependiente"/>
      <w:spacing w:line="14" w:lineRule="auto"/>
    </w:pPr>
  </w:p>
  <w:p w14:paraId="5D9433AF" w14:textId="77777777" w:rsidR="0003053C" w:rsidRDefault="0003053C">
    <w:pPr>
      <w:pStyle w:val="Textoindependiente"/>
      <w:spacing w:line="14" w:lineRule="auto"/>
    </w:pPr>
  </w:p>
  <w:p w14:paraId="34D05791" w14:textId="77777777" w:rsidR="0003053C" w:rsidRDefault="0003053C">
    <w:pPr>
      <w:pStyle w:val="Textoindependiente"/>
      <w:spacing w:line="14" w:lineRule="auto"/>
    </w:pPr>
  </w:p>
  <w:p w14:paraId="4A6641E4" w14:textId="77777777" w:rsidR="0003053C" w:rsidRDefault="0003053C">
    <w:pPr>
      <w:pStyle w:val="Textoindependiente"/>
      <w:spacing w:line="14" w:lineRule="auto"/>
    </w:pPr>
  </w:p>
  <w:p w14:paraId="5D834A02" w14:textId="77777777" w:rsidR="0003053C" w:rsidRDefault="0003053C">
    <w:pPr>
      <w:pStyle w:val="Textoindependiente"/>
      <w:spacing w:line="14" w:lineRule="auto"/>
    </w:pPr>
  </w:p>
  <w:p w14:paraId="72589371" w14:textId="77777777" w:rsidR="0003053C" w:rsidRDefault="0003053C">
    <w:pPr>
      <w:pStyle w:val="Textoindependiente"/>
      <w:spacing w:line="14" w:lineRule="auto"/>
    </w:pPr>
  </w:p>
  <w:p w14:paraId="3B1EDFDA" w14:textId="7D2670FF" w:rsidR="0003053C" w:rsidRDefault="0003053C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924800" behindDoc="1" locked="0" layoutInCell="1" allowOverlap="1" wp14:anchorId="70DF6739" wp14:editId="48735167">
              <wp:simplePos x="0" y="0"/>
              <wp:positionH relativeFrom="page">
                <wp:posOffset>3027680</wp:posOffset>
              </wp:positionH>
              <wp:positionV relativeFrom="page">
                <wp:posOffset>9806940</wp:posOffset>
              </wp:positionV>
              <wp:extent cx="1715770" cy="139700"/>
              <wp:effectExtent l="0" t="0" r="0" b="0"/>
              <wp:wrapNone/>
              <wp:docPr id="27" name="Text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1577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DF67C1" w14:textId="77777777" w:rsidR="00556C1A" w:rsidRDefault="00CB034B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Todos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los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derechos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reservados.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FMA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DF6739" id="_x0000_t202" coordsize="21600,21600" o:spt="202" path="m,l,21600r21600,l21600,xe">
              <v:stroke joinstyle="miter"/>
              <v:path gradientshapeok="t" o:connecttype="rect"/>
            </v:shapetype>
            <v:shape id="Textbox 27" o:spid="_x0000_s1027" type="#_x0000_t202" style="position:absolute;margin-left:238.4pt;margin-top:772.2pt;width:135.1pt;height:11pt;z-index:-16391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" filled="f" stroked="f">
              <v:textbox inset="0,0,0,0">
                <w:txbxContent>
                  <w:p w14:paraId="70DF67C1" w14:textId="77777777" w:rsidR="00556C1A" w:rsidRDefault="00CB034B">
                    <w:pPr>
                      <w:spacing w:before="15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Todos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los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derechos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reservados.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FMA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3273396" w14:textId="099A3D18" w:rsidR="0003053C" w:rsidRDefault="0003053C">
    <w:pPr>
      <w:pStyle w:val="Textoindependiente"/>
      <w:spacing w:line="14" w:lineRule="auto"/>
    </w:pPr>
  </w:p>
  <w:p w14:paraId="7FDA5AC2" w14:textId="4C18B56C" w:rsidR="0003053C" w:rsidRDefault="0003053C">
    <w:pPr>
      <w:pStyle w:val="Textoindependiente"/>
      <w:spacing w:line="14" w:lineRule="auto"/>
    </w:pPr>
  </w:p>
  <w:p w14:paraId="758532F4" w14:textId="56D9A951" w:rsidR="0003053C" w:rsidRDefault="0003053C">
    <w:pPr>
      <w:pStyle w:val="Textoindependiente"/>
      <w:spacing w:line="14" w:lineRule="auto"/>
    </w:pPr>
  </w:p>
  <w:p w14:paraId="3D0D7042" w14:textId="0D9B2C76" w:rsidR="0003053C" w:rsidRDefault="0003053C">
    <w:pPr>
      <w:pStyle w:val="Textoindependiente"/>
      <w:spacing w:line="14" w:lineRule="auto"/>
    </w:pPr>
  </w:p>
  <w:p w14:paraId="3A588386" w14:textId="464A64FB" w:rsidR="0003053C" w:rsidRDefault="0003053C">
    <w:pPr>
      <w:pStyle w:val="Textoindependiente"/>
      <w:spacing w:line="14" w:lineRule="auto"/>
    </w:pPr>
  </w:p>
  <w:p w14:paraId="407B5BA6" w14:textId="24AC01FB" w:rsidR="0003053C" w:rsidRDefault="0003053C">
    <w:pPr>
      <w:pStyle w:val="Textoindependiente"/>
      <w:spacing w:line="14" w:lineRule="auto"/>
    </w:pPr>
  </w:p>
  <w:p w14:paraId="2AF35087" w14:textId="77777777" w:rsidR="0003053C" w:rsidRDefault="0003053C">
    <w:pPr>
      <w:pStyle w:val="Textoindependiente"/>
      <w:spacing w:line="14" w:lineRule="auto"/>
    </w:pPr>
  </w:p>
  <w:p w14:paraId="70DF6704" w14:textId="5DAFB5B9" w:rsidR="00556C1A" w:rsidRDefault="00556C1A">
    <w:pPr>
      <w:pStyle w:val="Textoindependiente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243F2" w14:textId="77777777" w:rsidR="00913557" w:rsidRDefault="00913557">
      <w:r>
        <w:separator/>
      </w:r>
    </w:p>
  </w:footnote>
  <w:footnote w:type="continuationSeparator" w:id="0">
    <w:p w14:paraId="0FB40803" w14:textId="77777777" w:rsidR="00913557" w:rsidRDefault="009135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F6703" w14:textId="0882EDAB" w:rsidR="00556C1A" w:rsidRDefault="00C945E4">
    <w:pPr>
      <w:pStyle w:val="Textoindependiente"/>
      <w:spacing w:line="14" w:lineRule="auto"/>
    </w:pPr>
    <w:r>
      <w:rPr>
        <w:noProof/>
      </w:rPr>
      <w:drawing>
        <wp:anchor distT="0" distB="0" distL="0" distR="0" simplePos="0" relativeHeight="486924288" behindDoc="1" locked="0" layoutInCell="1" allowOverlap="1" wp14:anchorId="70DF6737" wp14:editId="2E27722A">
          <wp:simplePos x="0" y="0"/>
          <wp:positionH relativeFrom="page">
            <wp:posOffset>875030</wp:posOffset>
          </wp:positionH>
          <wp:positionV relativeFrom="page">
            <wp:posOffset>311150</wp:posOffset>
          </wp:positionV>
          <wp:extent cx="770890" cy="571500"/>
          <wp:effectExtent l="0" t="0" r="0" b="0"/>
          <wp:wrapNone/>
          <wp:docPr id="26" name="Image 2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 2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0890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A66EE">
      <w:rPr>
        <w:noProof/>
      </w:rPr>
      <mc:AlternateContent>
        <mc:Choice Requires="wps">
          <w:drawing>
            <wp:anchor distT="0" distB="0" distL="0" distR="0" simplePos="0" relativeHeight="15732736" behindDoc="1" locked="0" layoutInCell="1" allowOverlap="1" wp14:anchorId="70DF6735" wp14:editId="21E46781">
              <wp:simplePos x="0" y="0"/>
              <wp:positionH relativeFrom="page">
                <wp:posOffset>673100</wp:posOffset>
              </wp:positionH>
              <wp:positionV relativeFrom="page">
                <wp:posOffset>203200</wp:posOffset>
              </wp:positionV>
              <wp:extent cx="6650990" cy="833755"/>
              <wp:effectExtent l="0" t="0" r="0" b="0"/>
              <wp:wrapTight wrapText="bothSides">
                <wp:wrapPolygon edited="0">
                  <wp:start x="0" y="0"/>
                  <wp:lineTo x="0" y="21600"/>
                  <wp:lineTo x="21600" y="21600"/>
                  <wp:lineTo x="21600" y="0"/>
                </wp:wrapPolygon>
              </wp:wrapTight>
              <wp:docPr id="25" name="Text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50990" cy="8337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2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02"/>
                            <w:gridCol w:w="6097"/>
                            <w:gridCol w:w="1133"/>
                            <w:gridCol w:w="1418"/>
                          </w:tblGrid>
                          <w:tr w:rsidR="00556C1A" w14:paraId="70DF67B6" w14:textId="77777777" w:rsidTr="006C2614">
                            <w:trPr>
                              <w:trHeight w:val="273"/>
                            </w:trPr>
                            <w:tc>
                              <w:tcPr>
                                <w:tcW w:w="1702" w:type="dxa"/>
                                <w:vMerge w:val="restart"/>
                              </w:tcPr>
                              <w:p w14:paraId="70DF67B3" w14:textId="77777777" w:rsidR="00556C1A" w:rsidRDefault="00556C1A">
                                <w:pPr>
                                  <w:pStyle w:val="TableParagraph"/>
                                  <w:ind w:left="0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97" w:type="dxa"/>
                                <w:vMerge w:val="restart"/>
                              </w:tcPr>
                              <w:p w14:paraId="70DF67B4" w14:textId="62390582" w:rsidR="00556C1A" w:rsidRDefault="000A275D" w:rsidP="00B43D5F">
                                <w:pPr>
                                  <w:pStyle w:val="TableParagraph"/>
                                  <w:spacing w:before="212"/>
                                  <w:ind w:left="0"/>
                                  <w:jc w:val="center"/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</w:pPr>
                                <w:r w:rsidRPr="00ED482C">
                                  <w:rPr>
                                    <w:rFonts w:ascii="Arial" w:hAnsi="Arial"/>
                                    <w:b/>
                                    <w:szCs w:val="20"/>
                                  </w:rPr>
                                  <w:t>POLÍTICAS</w:t>
                                </w:r>
                                <w:r w:rsidR="00AF437B">
                                  <w:rPr>
                                    <w:rFonts w:ascii="Arial" w:hAnsi="Arial"/>
                                    <w:b/>
                                    <w:szCs w:val="20"/>
                                  </w:rPr>
                                  <w:t xml:space="preserve"> PARA PROVEEDORES DE LA FMA</w:t>
                                </w:r>
                              </w:p>
                            </w:tc>
                            <w:tc>
                              <w:tcPr>
                                <w:tcW w:w="2551" w:type="dxa"/>
                                <w:gridSpan w:val="2"/>
                              </w:tcPr>
                              <w:p w14:paraId="70DF67B5" w14:textId="77777777" w:rsidR="00556C1A" w:rsidRDefault="00CB034B">
                                <w:pPr>
                                  <w:pStyle w:val="TableParagraph"/>
                                  <w:spacing w:before="43"/>
                                  <w:ind w:left="7"/>
                                  <w:jc w:val="center"/>
                                  <w:rPr>
                                    <w:rFonts w:ascii="Arial"/>
                                    <w:b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spacing w:val="-5"/>
                                    <w:sz w:val="16"/>
                                  </w:rPr>
                                  <w:t>FMA</w:t>
                                </w:r>
                              </w:p>
                            </w:tc>
                          </w:tr>
                          <w:tr w:rsidR="00556C1A" w14:paraId="70DF67BB" w14:textId="77777777" w:rsidTr="006C2614">
                            <w:trPr>
                              <w:trHeight w:val="429"/>
                            </w:trPr>
                            <w:tc>
                              <w:tcPr>
                                <w:tcW w:w="1702" w:type="dxa"/>
                                <w:vMerge/>
                              </w:tcPr>
                              <w:p w14:paraId="70DF67B7" w14:textId="77777777" w:rsidR="00556C1A" w:rsidRDefault="00556C1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97" w:type="dxa"/>
                                <w:vMerge/>
                              </w:tcPr>
                              <w:p w14:paraId="70DF67B8" w14:textId="77777777" w:rsidR="00556C1A" w:rsidRDefault="00556C1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3" w:type="dxa"/>
                              </w:tcPr>
                              <w:p w14:paraId="70DF67B9" w14:textId="77777777" w:rsidR="00556C1A" w:rsidRDefault="00CB034B">
                                <w:pPr>
                                  <w:pStyle w:val="TableParagraph"/>
                                  <w:spacing w:before="120"/>
                                  <w:ind w:left="206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Versión:</w:t>
                                </w:r>
                                <w:r>
                                  <w:rPr>
                                    <w:spacing w:val="-5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0</w:t>
                                </w:r>
                              </w:p>
                            </w:tc>
                            <w:tc>
                              <w:tcPr>
                                <w:tcW w:w="1418" w:type="dxa"/>
                              </w:tcPr>
                              <w:p w14:paraId="70DF67BA" w14:textId="7FF442F4" w:rsidR="00556C1A" w:rsidRDefault="00556C1A" w:rsidP="00F36CDC">
                                <w:pPr>
                                  <w:pStyle w:val="TableParagraph"/>
                                  <w:spacing w:before="120"/>
                                  <w:ind w:left="0"/>
                                  <w:rPr>
                                    <w:sz w:val="16"/>
                                  </w:rPr>
                                </w:pPr>
                              </w:p>
                            </w:tc>
                          </w:tr>
                          <w:tr w:rsidR="00556C1A" w14:paraId="70DF67BF" w14:textId="77777777" w:rsidTr="006C2614">
                            <w:trPr>
                              <w:trHeight w:val="441"/>
                            </w:trPr>
                            <w:tc>
                              <w:tcPr>
                                <w:tcW w:w="1702" w:type="dxa"/>
                                <w:vMerge/>
                              </w:tcPr>
                              <w:p w14:paraId="70DF67BC" w14:textId="77777777" w:rsidR="00556C1A" w:rsidRDefault="00556C1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97" w:type="dxa"/>
                              </w:tcPr>
                              <w:p w14:paraId="70DF67BD" w14:textId="71BF14E9" w:rsidR="00556C1A" w:rsidRDefault="00CB034B">
                                <w:pPr>
                                  <w:pStyle w:val="TableParagraph"/>
                                  <w:spacing w:before="102"/>
                                  <w:ind w:left="1810"/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PROCESO:</w:t>
                                </w:r>
                                <w:r>
                                  <w:rPr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 w:rsidR="00AF437B">
                                  <w:rPr>
                                    <w:rFonts w:ascii="Arial" w:hAnsi="Arial"/>
                                    <w:b/>
                                    <w:spacing w:val="-2"/>
                                    <w:sz w:val="20"/>
                                  </w:rPr>
                                  <w:t>COMPRAS</w:t>
                                </w:r>
                              </w:p>
                            </w:tc>
                            <w:tc>
                              <w:tcPr>
                                <w:tcW w:w="2551" w:type="dxa"/>
                                <w:gridSpan w:val="2"/>
                              </w:tcPr>
                              <w:p w14:paraId="70DF67BE" w14:textId="77777777" w:rsidR="00556C1A" w:rsidRDefault="00CB034B">
                                <w:pPr>
                                  <w:pStyle w:val="TableParagraph"/>
                                  <w:spacing w:before="125"/>
                                  <w:ind w:left="782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Página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16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z w:val="16"/>
                                  </w:rPr>
                                  <w:fldChar w:fldCharType="separate"/>
                                </w:r>
                                <w:r>
                                  <w:rPr>
                                    <w:sz w:val="16"/>
                                  </w:rPr>
                                  <w:t>9</w:t>
                                </w:r>
                                <w:r>
                                  <w:rPr>
                                    <w:sz w:val="16"/>
                                  </w:rPr>
                                  <w:fldChar w:fldCharType="end"/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begin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separate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9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70DF67C0" w14:textId="77777777" w:rsidR="00556C1A" w:rsidRDefault="00556C1A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DF6735" id="_x0000_t202" coordsize="21600,21600" o:spt="202" path="m,l,21600r21600,l21600,xe">
              <v:stroke joinstyle="miter"/>
              <v:path gradientshapeok="t" o:connecttype="rect"/>
            </v:shapetype>
            <v:shape id="Textbox 25" o:spid="_x0000_s1026" type="#_x0000_t202" style="position:absolute;margin-left:53pt;margin-top:16pt;width:523.7pt;height:65.65pt;z-index:-487583744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2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02"/>
                      <w:gridCol w:w="6097"/>
                      <w:gridCol w:w="1133"/>
                      <w:gridCol w:w="1418"/>
                    </w:tblGrid>
                    <w:tr w:rsidR="00556C1A" w14:paraId="70DF67B6" w14:textId="77777777" w:rsidTr="006C2614">
                      <w:trPr>
                        <w:trHeight w:val="273"/>
                      </w:trPr>
                      <w:tc>
                        <w:tcPr>
                          <w:tcW w:w="1702" w:type="dxa"/>
                          <w:vMerge w:val="restart"/>
                        </w:tcPr>
                        <w:p w14:paraId="70DF67B3" w14:textId="77777777" w:rsidR="00556C1A" w:rsidRDefault="00556C1A">
                          <w:pPr>
                            <w:pStyle w:val="TableParagraph"/>
                            <w:ind w:left="0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097" w:type="dxa"/>
                          <w:vMerge w:val="restart"/>
                        </w:tcPr>
                        <w:p w14:paraId="70DF67B4" w14:textId="62390582" w:rsidR="00556C1A" w:rsidRDefault="000A275D" w:rsidP="00B43D5F">
                          <w:pPr>
                            <w:pStyle w:val="TableParagraph"/>
                            <w:spacing w:before="212"/>
                            <w:ind w:left="0"/>
                            <w:jc w:val="center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 w:rsidRPr="00ED482C">
                            <w:rPr>
                              <w:rFonts w:ascii="Arial" w:hAnsi="Arial"/>
                              <w:b/>
                              <w:szCs w:val="20"/>
                            </w:rPr>
                            <w:t>POLÍTICAS</w:t>
                          </w:r>
                          <w:r w:rsidR="00AF437B">
                            <w:rPr>
                              <w:rFonts w:ascii="Arial" w:hAnsi="Arial"/>
                              <w:b/>
                              <w:szCs w:val="20"/>
                            </w:rPr>
                            <w:t xml:space="preserve"> PARA PROVEEDORES DE LA FMA</w:t>
                          </w:r>
                        </w:p>
                      </w:tc>
                      <w:tc>
                        <w:tcPr>
                          <w:tcW w:w="2551" w:type="dxa"/>
                          <w:gridSpan w:val="2"/>
                        </w:tcPr>
                        <w:p w14:paraId="70DF67B5" w14:textId="77777777" w:rsidR="00556C1A" w:rsidRDefault="00CB034B">
                          <w:pPr>
                            <w:pStyle w:val="TableParagraph"/>
                            <w:spacing w:before="43"/>
                            <w:ind w:left="7"/>
                            <w:jc w:val="center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5"/>
                              <w:sz w:val="16"/>
                            </w:rPr>
                            <w:t>FMA</w:t>
                          </w:r>
                        </w:p>
                      </w:tc>
                    </w:tr>
                    <w:tr w:rsidR="00556C1A" w14:paraId="70DF67BB" w14:textId="77777777" w:rsidTr="006C2614">
                      <w:trPr>
                        <w:trHeight w:val="429"/>
                      </w:trPr>
                      <w:tc>
                        <w:tcPr>
                          <w:tcW w:w="1702" w:type="dxa"/>
                          <w:vMerge/>
                        </w:tcPr>
                        <w:p w14:paraId="70DF67B7" w14:textId="77777777" w:rsidR="00556C1A" w:rsidRDefault="00556C1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6097" w:type="dxa"/>
                          <w:vMerge/>
                        </w:tcPr>
                        <w:p w14:paraId="70DF67B8" w14:textId="77777777" w:rsidR="00556C1A" w:rsidRDefault="00556C1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33" w:type="dxa"/>
                        </w:tcPr>
                        <w:p w14:paraId="70DF67B9" w14:textId="77777777" w:rsidR="00556C1A" w:rsidRDefault="00CB034B">
                          <w:pPr>
                            <w:pStyle w:val="TableParagraph"/>
                            <w:spacing w:before="120"/>
                            <w:ind w:left="206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Versión: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>0</w:t>
                          </w:r>
                        </w:p>
                      </w:tc>
                      <w:tc>
                        <w:tcPr>
                          <w:tcW w:w="1418" w:type="dxa"/>
                        </w:tcPr>
                        <w:p w14:paraId="70DF67BA" w14:textId="7FF442F4" w:rsidR="00556C1A" w:rsidRDefault="00556C1A" w:rsidP="00F36CDC">
                          <w:pPr>
                            <w:pStyle w:val="TableParagraph"/>
                            <w:spacing w:before="120"/>
                            <w:ind w:left="0"/>
                            <w:rPr>
                              <w:sz w:val="16"/>
                            </w:rPr>
                          </w:pPr>
                        </w:p>
                      </w:tc>
                    </w:tr>
                    <w:tr w:rsidR="00556C1A" w14:paraId="70DF67BF" w14:textId="77777777" w:rsidTr="006C2614">
                      <w:trPr>
                        <w:trHeight w:val="441"/>
                      </w:trPr>
                      <w:tc>
                        <w:tcPr>
                          <w:tcW w:w="1702" w:type="dxa"/>
                          <w:vMerge/>
                        </w:tcPr>
                        <w:p w14:paraId="70DF67BC" w14:textId="77777777" w:rsidR="00556C1A" w:rsidRDefault="00556C1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6097" w:type="dxa"/>
                        </w:tcPr>
                        <w:p w14:paraId="70DF67BD" w14:textId="71BF14E9" w:rsidR="00556C1A" w:rsidRDefault="00CB034B">
                          <w:pPr>
                            <w:pStyle w:val="TableParagraph"/>
                            <w:spacing w:before="102"/>
                            <w:ind w:left="1810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PROCESO: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 w:rsidR="00AF437B">
                            <w:rPr>
                              <w:rFonts w:ascii="Arial" w:hAnsi="Arial"/>
                              <w:b/>
                              <w:spacing w:val="-2"/>
                              <w:sz w:val="20"/>
                            </w:rPr>
                            <w:t>COMPRAS</w:t>
                          </w:r>
                        </w:p>
                      </w:tc>
                      <w:tc>
                        <w:tcPr>
                          <w:tcW w:w="2551" w:type="dxa"/>
                          <w:gridSpan w:val="2"/>
                        </w:tcPr>
                        <w:p w14:paraId="70DF67BE" w14:textId="77777777" w:rsidR="00556C1A" w:rsidRDefault="00CB034B">
                          <w:pPr>
                            <w:pStyle w:val="TableParagraph"/>
                            <w:spacing w:before="125"/>
                            <w:ind w:left="782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Página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z w:val="16"/>
                            </w:rPr>
                            <w:t>9</w:t>
                          </w:r>
                          <w:r>
                            <w:rPr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6"/>
                            </w:rPr>
                            <w:t>9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70DF67C0" w14:textId="77777777" w:rsidR="00556C1A" w:rsidRDefault="00556C1A">
                    <w:pPr>
                      <w:pStyle w:val="Textoindependiente"/>
                    </w:pPr>
                  </w:p>
                </w:txbxContent>
              </v:textbox>
              <w10:wrap type="tight"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543BE"/>
    <w:multiLevelType w:val="hybridMultilevel"/>
    <w:tmpl w:val="21C871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F20C7"/>
    <w:multiLevelType w:val="hybridMultilevel"/>
    <w:tmpl w:val="DD8CDC7C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53EA7"/>
    <w:multiLevelType w:val="hybridMultilevel"/>
    <w:tmpl w:val="B4E8AA5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6609A"/>
    <w:multiLevelType w:val="hybridMultilevel"/>
    <w:tmpl w:val="64A6ACDA"/>
    <w:lvl w:ilvl="0" w:tplc="A770E1C6">
      <w:numFmt w:val="bullet"/>
      <w:lvlText w:val=""/>
      <w:lvlJc w:val="left"/>
      <w:pPr>
        <w:ind w:left="1133" w:hanging="2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F7DAFCBE">
      <w:numFmt w:val="bullet"/>
      <w:lvlText w:val="•"/>
      <w:lvlJc w:val="left"/>
      <w:pPr>
        <w:ind w:left="2106" w:hanging="248"/>
      </w:pPr>
      <w:rPr>
        <w:rFonts w:hint="default"/>
        <w:lang w:val="es-ES" w:eastAsia="en-US" w:bidi="ar-SA"/>
      </w:rPr>
    </w:lvl>
    <w:lvl w:ilvl="2" w:tplc="C94058E4">
      <w:numFmt w:val="bullet"/>
      <w:lvlText w:val="•"/>
      <w:lvlJc w:val="left"/>
      <w:pPr>
        <w:ind w:left="3072" w:hanging="248"/>
      </w:pPr>
      <w:rPr>
        <w:rFonts w:hint="default"/>
        <w:lang w:val="es-ES" w:eastAsia="en-US" w:bidi="ar-SA"/>
      </w:rPr>
    </w:lvl>
    <w:lvl w:ilvl="3" w:tplc="8192473E">
      <w:numFmt w:val="bullet"/>
      <w:lvlText w:val="•"/>
      <w:lvlJc w:val="left"/>
      <w:pPr>
        <w:ind w:left="4038" w:hanging="248"/>
      </w:pPr>
      <w:rPr>
        <w:rFonts w:hint="default"/>
        <w:lang w:val="es-ES" w:eastAsia="en-US" w:bidi="ar-SA"/>
      </w:rPr>
    </w:lvl>
    <w:lvl w:ilvl="4" w:tplc="71460206">
      <w:numFmt w:val="bullet"/>
      <w:lvlText w:val="•"/>
      <w:lvlJc w:val="left"/>
      <w:pPr>
        <w:ind w:left="5004" w:hanging="248"/>
      </w:pPr>
      <w:rPr>
        <w:rFonts w:hint="default"/>
        <w:lang w:val="es-ES" w:eastAsia="en-US" w:bidi="ar-SA"/>
      </w:rPr>
    </w:lvl>
    <w:lvl w:ilvl="5" w:tplc="0B74C8F2">
      <w:numFmt w:val="bullet"/>
      <w:lvlText w:val="•"/>
      <w:lvlJc w:val="left"/>
      <w:pPr>
        <w:ind w:left="5970" w:hanging="248"/>
      </w:pPr>
      <w:rPr>
        <w:rFonts w:hint="default"/>
        <w:lang w:val="es-ES" w:eastAsia="en-US" w:bidi="ar-SA"/>
      </w:rPr>
    </w:lvl>
    <w:lvl w:ilvl="6" w:tplc="81922BD6">
      <w:numFmt w:val="bullet"/>
      <w:lvlText w:val="•"/>
      <w:lvlJc w:val="left"/>
      <w:pPr>
        <w:ind w:left="6936" w:hanging="248"/>
      </w:pPr>
      <w:rPr>
        <w:rFonts w:hint="default"/>
        <w:lang w:val="es-ES" w:eastAsia="en-US" w:bidi="ar-SA"/>
      </w:rPr>
    </w:lvl>
    <w:lvl w:ilvl="7" w:tplc="0AD6F7D8">
      <w:numFmt w:val="bullet"/>
      <w:lvlText w:val="•"/>
      <w:lvlJc w:val="left"/>
      <w:pPr>
        <w:ind w:left="7902" w:hanging="248"/>
      </w:pPr>
      <w:rPr>
        <w:rFonts w:hint="default"/>
        <w:lang w:val="es-ES" w:eastAsia="en-US" w:bidi="ar-SA"/>
      </w:rPr>
    </w:lvl>
    <w:lvl w:ilvl="8" w:tplc="B06A64B8">
      <w:numFmt w:val="bullet"/>
      <w:lvlText w:val="•"/>
      <w:lvlJc w:val="left"/>
      <w:pPr>
        <w:ind w:left="8868" w:hanging="248"/>
      </w:pPr>
      <w:rPr>
        <w:rFonts w:hint="default"/>
        <w:lang w:val="es-ES" w:eastAsia="en-US" w:bidi="ar-SA"/>
      </w:rPr>
    </w:lvl>
  </w:abstractNum>
  <w:abstractNum w:abstractNumId="4" w15:restartNumberingAfterBreak="0">
    <w:nsid w:val="082B0B63"/>
    <w:multiLevelType w:val="hybridMultilevel"/>
    <w:tmpl w:val="E9CE185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3166C9"/>
    <w:multiLevelType w:val="hybridMultilevel"/>
    <w:tmpl w:val="012E7A0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4A42D5"/>
    <w:multiLevelType w:val="multilevel"/>
    <w:tmpl w:val="5E507EF0"/>
    <w:lvl w:ilvl="0">
      <w:start w:val="1"/>
      <w:numFmt w:val="decimal"/>
      <w:lvlText w:val="%1."/>
      <w:lvlJc w:val="left"/>
      <w:pPr>
        <w:ind w:left="773" w:hanging="361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57" w:hanging="445"/>
        <w:jc w:val="right"/>
      </w:pPr>
      <w:rPr>
        <w:rFonts w:hint="default"/>
        <w:spacing w:val="-1"/>
        <w:w w:val="99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087" w:hanging="555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3">
      <w:numFmt w:val="bullet"/>
      <w:lvlText w:val=""/>
      <w:lvlJc w:val="left"/>
      <w:pPr>
        <w:ind w:left="1133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1120" w:hanging="34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1140" w:hanging="34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3072" w:hanging="34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004" w:hanging="34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6936" w:hanging="348"/>
      </w:pPr>
      <w:rPr>
        <w:rFonts w:hint="default"/>
        <w:lang w:val="es-ES" w:eastAsia="en-US" w:bidi="ar-SA"/>
      </w:rPr>
    </w:lvl>
  </w:abstractNum>
  <w:abstractNum w:abstractNumId="7" w15:restartNumberingAfterBreak="0">
    <w:nsid w:val="24AC2501"/>
    <w:multiLevelType w:val="hybridMultilevel"/>
    <w:tmpl w:val="5B9AB8F6"/>
    <w:lvl w:ilvl="0" w:tplc="5854E616">
      <w:start w:val="1"/>
      <w:numFmt w:val="decimal"/>
      <w:lvlText w:val="%1."/>
      <w:lvlJc w:val="left"/>
      <w:pPr>
        <w:ind w:left="77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92" w:hanging="360"/>
      </w:pPr>
    </w:lvl>
    <w:lvl w:ilvl="2" w:tplc="0C0A001B" w:tentative="1">
      <w:start w:val="1"/>
      <w:numFmt w:val="lowerRoman"/>
      <w:lvlText w:val="%3."/>
      <w:lvlJc w:val="right"/>
      <w:pPr>
        <w:ind w:left="2212" w:hanging="180"/>
      </w:pPr>
    </w:lvl>
    <w:lvl w:ilvl="3" w:tplc="0C0A000F" w:tentative="1">
      <w:start w:val="1"/>
      <w:numFmt w:val="decimal"/>
      <w:lvlText w:val="%4."/>
      <w:lvlJc w:val="left"/>
      <w:pPr>
        <w:ind w:left="2932" w:hanging="360"/>
      </w:pPr>
    </w:lvl>
    <w:lvl w:ilvl="4" w:tplc="0C0A0019" w:tentative="1">
      <w:start w:val="1"/>
      <w:numFmt w:val="lowerLetter"/>
      <w:lvlText w:val="%5."/>
      <w:lvlJc w:val="left"/>
      <w:pPr>
        <w:ind w:left="3652" w:hanging="360"/>
      </w:pPr>
    </w:lvl>
    <w:lvl w:ilvl="5" w:tplc="0C0A001B" w:tentative="1">
      <w:start w:val="1"/>
      <w:numFmt w:val="lowerRoman"/>
      <w:lvlText w:val="%6."/>
      <w:lvlJc w:val="right"/>
      <w:pPr>
        <w:ind w:left="4372" w:hanging="180"/>
      </w:pPr>
    </w:lvl>
    <w:lvl w:ilvl="6" w:tplc="0C0A000F" w:tentative="1">
      <w:start w:val="1"/>
      <w:numFmt w:val="decimal"/>
      <w:lvlText w:val="%7."/>
      <w:lvlJc w:val="left"/>
      <w:pPr>
        <w:ind w:left="5092" w:hanging="360"/>
      </w:pPr>
    </w:lvl>
    <w:lvl w:ilvl="7" w:tplc="0C0A0019" w:tentative="1">
      <w:start w:val="1"/>
      <w:numFmt w:val="lowerLetter"/>
      <w:lvlText w:val="%8."/>
      <w:lvlJc w:val="left"/>
      <w:pPr>
        <w:ind w:left="5812" w:hanging="360"/>
      </w:pPr>
    </w:lvl>
    <w:lvl w:ilvl="8" w:tplc="0C0A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8" w15:restartNumberingAfterBreak="0">
    <w:nsid w:val="39146A83"/>
    <w:multiLevelType w:val="hybridMultilevel"/>
    <w:tmpl w:val="FB6E46A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935F44"/>
    <w:multiLevelType w:val="hybridMultilevel"/>
    <w:tmpl w:val="E904E80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3C7A99"/>
    <w:multiLevelType w:val="hybridMultilevel"/>
    <w:tmpl w:val="202C932A"/>
    <w:lvl w:ilvl="0" w:tplc="0C0A0001">
      <w:start w:val="1"/>
      <w:numFmt w:val="bullet"/>
      <w:lvlText w:val=""/>
      <w:lvlJc w:val="left"/>
      <w:pPr>
        <w:ind w:left="113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5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7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9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1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3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5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7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92" w:hanging="360"/>
      </w:pPr>
      <w:rPr>
        <w:rFonts w:ascii="Wingdings" w:hAnsi="Wingdings" w:hint="default"/>
      </w:rPr>
    </w:lvl>
  </w:abstractNum>
  <w:abstractNum w:abstractNumId="11" w15:restartNumberingAfterBreak="0">
    <w:nsid w:val="451D3D25"/>
    <w:multiLevelType w:val="hybridMultilevel"/>
    <w:tmpl w:val="035E9688"/>
    <w:lvl w:ilvl="0" w:tplc="509CD4CE">
      <w:start w:val="1"/>
      <w:numFmt w:val="decimal"/>
      <w:lvlText w:val="%1."/>
      <w:lvlJc w:val="left"/>
      <w:pPr>
        <w:ind w:left="1133" w:hanging="348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5D08633A">
      <w:numFmt w:val="bullet"/>
      <w:lvlText w:val=""/>
      <w:lvlJc w:val="left"/>
      <w:pPr>
        <w:ind w:left="1853" w:hanging="33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2" w:tplc="2962195E">
      <w:numFmt w:val="bullet"/>
      <w:lvlText w:val="•"/>
      <w:lvlJc w:val="left"/>
      <w:pPr>
        <w:ind w:left="2853" w:hanging="336"/>
      </w:pPr>
      <w:rPr>
        <w:rFonts w:hint="default"/>
        <w:lang w:val="es-ES" w:eastAsia="en-US" w:bidi="ar-SA"/>
      </w:rPr>
    </w:lvl>
    <w:lvl w:ilvl="3" w:tplc="95E61BE2">
      <w:numFmt w:val="bullet"/>
      <w:lvlText w:val="•"/>
      <w:lvlJc w:val="left"/>
      <w:pPr>
        <w:ind w:left="3846" w:hanging="336"/>
      </w:pPr>
      <w:rPr>
        <w:rFonts w:hint="default"/>
        <w:lang w:val="es-ES" w:eastAsia="en-US" w:bidi="ar-SA"/>
      </w:rPr>
    </w:lvl>
    <w:lvl w:ilvl="4" w:tplc="EE2EF2C8">
      <w:numFmt w:val="bullet"/>
      <w:lvlText w:val="•"/>
      <w:lvlJc w:val="left"/>
      <w:pPr>
        <w:ind w:left="4840" w:hanging="336"/>
      </w:pPr>
      <w:rPr>
        <w:rFonts w:hint="default"/>
        <w:lang w:val="es-ES" w:eastAsia="en-US" w:bidi="ar-SA"/>
      </w:rPr>
    </w:lvl>
    <w:lvl w:ilvl="5" w:tplc="A966577C">
      <w:numFmt w:val="bullet"/>
      <w:lvlText w:val="•"/>
      <w:lvlJc w:val="left"/>
      <w:pPr>
        <w:ind w:left="5833" w:hanging="336"/>
      </w:pPr>
      <w:rPr>
        <w:rFonts w:hint="default"/>
        <w:lang w:val="es-ES" w:eastAsia="en-US" w:bidi="ar-SA"/>
      </w:rPr>
    </w:lvl>
    <w:lvl w:ilvl="6" w:tplc="AE5EE974">
      <w:numFmt w:val="bullet"/>
      <w:lvlText w:val="•"/>
      <w:lvlJc w:val="left"/>
      <w:pPr>
        <w:ind w:left="6826" w:hanging="336"/>
      </w:pPr>
      <w:rPr>
        <w:rFonts w:hint="default"/>
        <w:lang w:val="es-ES" w:eastAsia="en-US" w:bidi="ar-SA"/>
      </w:rPr>
    </w:lvl>
    <w:lvl w:ilvl="7" w:tplc="A2286A46">
      <w:numFmt w:val="bullet"/>
      <w:lvlText w:val="•"/>
      <w:lvlJc w:val="left"/>
      <w:pPr>
        <w:ind w:left="7820" w:hanging="336"/>
      </w:pPr>
      <w:rPr>
        <w:rFonts w:hint="default"/>
        <w:lang w:val="es-ES" w:eastAsia="en-US" w:bidi="ar-SA"/>
      </w:rPr>
    </w:lvl>
    <w:lvl w:ilvl="8" w:tplc="6EAA1174">
      <w:numFmt w:val="bullet"/>
      <w:lvlText w:val="•"/>
      <w:lvlJc w:val="left"/>
      <w:pPr>
        <w:ind w:left="8813" w:hanging="336"/>
      </w:pPr>
      <w:rPr>
        <w:rFonts w:hint="default"/>
        <w:lang w:val="es-ES" w:eastAsia="en-US" w:bidi="ar-SA"/>
      </w:rPr>
    </w:lvl>
  </w:abstractNum>
  <w:abstractNum w:abstractNumId="12" w15:restartNumberingAfterBreak="0">
    <w:nsid w:val="4EEB457D"/>
    <w:multiLevelType w:val="hybridMultilevel"/>
    <w:tmpl w:val="38E27D50"/>
    <w:lvl w:ilvl="0" w:tplc="0C0A0001">
      <w:start w:val="1"/>
      <w:numFmt w:val="bullet"/>
      <w:lvlText w:val=""/>
      <w:lvlJc w:val="left"/>
      <w:pPr>
        <w:ind w:left="113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5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7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9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1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3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5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7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92" w:hanging="360"/>
      </w:pPr>
      <w:rPr>
        <w:rFonts w:ascii="Wingdings" w:hAnsi="Wingdings" w:hint="default"/>
      </w:rPr>
    </w:lvl>
  </w:abstractNum>
  <w:abstractNum w:abstractNumId="13" w15:restartNumberingAfterBreak="0">
    <w:nsid w:val="544C210D"/>
    <w:multiLevelType w:val="hybridMultilevel"/>
    <w:tmpl w:val="36827F7C"/>
    <w:lvl w:ilvl="0" w:tplc="48B22114">
      <w:numFmt w:val="bullet"/>
      <w:lvlText w:val=""/>
      <w:lvlJc w:val="left"/>
      <w:pPr>
        <w:ind w:left="1133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41BACB94">
      <w:numFmt w:val="bullet"/>
      <w:lvlText w:val="•"/>
      <w:lvlJc w:val="left"/>
      <w:pPr>
        <w:ind w:left="2106" w:hanging="348"/>
      </w:pPr>
      <w:rPr>
        <w:rFonts w:hint="default"/>
        <w:lang w:val="es-ES" w:eastAsia="en-US" w:bidi="ar-SA"/>
      </w:rPr>
    </w:lvl>
    <w:lvl w:ilvl="2" w:tplc="65AAA4EA">
      <w:numFmt w:val="bullet"/>
      <w:lvlText w:val="•"/>
      <w:lvlJc w:val="left"/>
      <w:pPr>
        <w:ind w:left="3072" w:hanging="348"/>
      </w:pPr>
      <w:rPr>
        <w:rFonts w:hint="default"/>
        <w:lang w:val="es-ES" w:eastAsia="en-US" w:bidi="ar-SA"/>
      </w:rPr>
    </w:lvl>
    <w:lvl w:ilvl="3" w:tplc="1094482E">
      <w:numFmt w:val="bullet"/>
      <w:lvlText w:val="•"/>
      <w:lvlJc w:val="left"/>
      <w:pPr>
        <w:ind w:left="4038" w:hanging="348"/>
      </w:pPr>
      <w:rPr>
        <w:rFonts w:hint="default"/>
        <w:lang w:val="es-ES" w:eastAsia="en-US" w:bidi="ar-SA"/>
      </w:rPr>
    </w:lvl>
    <w:lvl w:ilvl="4" w:tplc="94D06D08">
      <w:numFmt w:val="bullet"/>
      <w:lvlText w:val="•"/>
      <w:lvlJc w:val="left"/>
      <w:pPr>
        <w:ind w:left="5004" w:hanging="348"/>
      </w:pPr>
      <w:rPr>
        <w:rFonts w:hint="default"/>
        <w:lang w:val="es-ES" w:eastAsia="en-US" w:bidi="ar-SA"/>
      </w:rPr>
    </w:lvl>
    <w:lvl w:ilvl="5" w:tplc="6876ED78">
      <w:numFmt w:val="bullet"/>
      <w:lvlText w:val="•"/>
      <w:lvlJc w:val="left"/>
      <w:pPr>
        <w:ind w:left="5970" w:hanging="348"/>
      </w:pPr>
      <w:rPr>
        <w:rFonts w:hint="default"/>
        <w:lang w:val="es-ES" w:eastAsia="en-US" w:bidi="ar-SA"/>
      </w:rPr>
    </w:lvl>
    <w:lvl w:ilvl="6" w:tplc="C43A7FCA">
      <w:numFmt w:val="bullet"/>
      <w:lvlText w:val="•"/>
      <w:lvlJc w:val="left"/>
      <w:pPr>
        <w:ind w:left="6936" w:hanging="348"/>
      </w:pPr>
      <w:rPr>
        <w:rFonts w:hint="default"/>
        <w:lang w:val="es-ES" w:eastAsia="en-US" w:bidi="ar-SA"/>
      </w:rPr>
    </w:lvl>
    <w:lvl w:ilvl="7" w:tplc="CFAC9BF4">
      <w:numFmt w:val="bullet"/>
      <w:lvlText w:val="•"/>
      <w:lvlJc w:val="left"/>
      <w:pPr>
        <w:ind w:left="7902" w:hanging="348"/>
      </w:pPr>
      <w:rPr>
        <w:rFonts w:hint="default"/>
        <w:lang w:val="es-ES" w:eastAsia="en-US" w:bidi="ar-SA"/>
      </w:rPr>
    </w:lvl>
    <w:lvl w:ilvl="8" w:tplc="5D5CECA2">
      <w:numFmt w:val="bullet"/>
      <w:lvlText w:val="•"/>
      <w:lvlJc w:val="left"/>
      <w:pPr>
        <w:ind w:left="8868" w:hanging="348"/>
      </w:pPr>
      <w:rPr>
        <w:rFonts w:hint="default"/>
        <w:lang w:val="es-ES" w:eastAsia="en-US" w:bidi="ar-SA"/>
      </w:rPr>
    </w:lvl>
  </w:abstractNum>
  <w:abstractNum w:abstractNumId="14" w15:restartNumberingAfterBreak="0">
    <w:nsid w:val="5795394D"/>
    <w:multiLevelType w:val="hybridMultilevel"/>
    <w:tmpl w:val="29B45102"/>
    <w:lvl w:ilvl="0" w:tplc="0C0A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5" w15:restartNumberingAfterBreak="0">
    <w:nsid w:val="6C52613E"/>
    <w:multiLevelType w:val="hybridMultilevel"/>
    <w:tmpl w:val="80140810"/>
    <w:lvl w:ilvl="0" w:tplc="240A0003">
      <w:start w:val="1"/>
      <w:numFmt w:val="bullet"/>
      <w:lvlText w:val="o"/>
      <w:lvlJc w:val="left"/>
      <w:pPr>
        <w:ind w:left="1132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85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7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9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1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3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5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7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92" w:hanging="360"/>
      </w:pPr>
      <w:rPr>
        <w:rFonts w:ascii="Wingdings" w:hAnsi="Wingdings" w:hint="default"/>
      </w:rPr>
    </w:lvl>
  </w:abstractNum>
  <w:abstractNum w:abstractNumId="16" w15:restartNumberingAfterBreak="0">
    <w:nsid w:val="6DE41F5D"/>
    <w:multiLevelType w:val="hybridMultilevel"/>
    <w:tmpl w:val="BE76575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3279CD"/>
    <w:multiLevelType w:val="hybridMultilevel"/>
    <w:tmpl w:val="0B5049C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5D2F72"/>
    <w:multiLevelType w:val="hybridMultilevel"/>
    <w:tmpl w:val="DE286574"/>
    <w:lvl w:ilvl="0" w:tplc="0C0A0001">
      <w:start w:val="1"/>
      <w:numFmt w:val="bullet"/>
      <w:lvlText w:val=""/>
      <w:lvlJc w:val="left"/>
      <w:pPr>
        <w:ind w:left="113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5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7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9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1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3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5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7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92" w:hanging="360"/>
      </w:pPr>
      <w:rPr>
        <w:rFonts w:ascii="Wingdings" w:hAnsi="Wingdings" w:hint="default"/>
      </w:rPr>
    </w:lvl>
  </w:abstractNum>
  <w:num w:numId="1" w16cid:durableId="725642184">
    <w:abstractNumId w:val="11"/>
  </w:num>
  <w:num w:numId="2" w16cid:durableId="940382970">
    <w:abstractNumId w:val="3"/>
  </w:num>
  <w:num w:numId="3" w16cid:durableId="351806949">
    <w:abstractNumId w:val="13"/>
  </w:num>
  <w:num w:numId="4" w16cid:durableId="1134717630">
    <w:abstractNumId w:val="6"/>
  </w:num>
  <w:num w:numId="5" w16cid:durableId="9374636">
    <w:abstractNumId w:val="16"/>
  </w:num>
  <w:num w:numId="6" w16cid:durableId="726417631">
    <w:abstractNumId w:val="1"/>
  </w:num>
  <w:num w:numId="7" w16cid:durableId="1261328406">
    <w:abstractNumId w:val="0"/>
  </w:num>
  <w:num w:numId="8" w16cid:durableId="1437288038">
    <w:abstractNumId w:val="2"/>
  </w:num>
  <w:num w:numId="9" w16cid:durableId="831338199">
    <w:abstractNumId w:val="4"/>
  </w:num>
  <w:num w:numId="10" w16cid:durableId="248275817">
    <w:abstractNumId w:val="5"/>
  </w:num>
  <w:num w:numId="11" w16cid:durableId="452137068">
    <w:abstractNumId w:val="9"/>
  </w:num>
  <w:num w:numId="12" w16cid:durableId="1476215788">
    <w:abstractNumId w:val="17"/>
  </w:num>
  <w:num w:numId="13" w16cid:durableId="1470778057">
    <w:abstractNumId w:val="8"/>
  </w:num>
  <w:num w:numId="14" w16cid:durableId="1987511711">
    <w:abstractNumId w:val="12"/>
  </w:num>
  <w:num w:numId="15" w16cid:durableId="1314332423">
    <w:abstractNumId w:val="18"/>
  </w:num>
  <w:num w:numId="16" w16cid:durableId="1654404847">
    <w:abstractNumId w:val="10"/>
  </w:num>
  <w:num w:numId="17" w16cid:durableId="1512917601">
    <w:abstractNumId w:val="7"/>
  </w:num>
  <w:num w:numId="18" w16cid:durableId="1299922702">
    <w:abstractNumId w:val="15"/>
  </w:num>
  <w:num w:numId="19" w16cid:durableId="67025337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56C1A"/>
    <w:rsid w:val="00010071"/>
    <w:rsid w:val="00011901"/>
    <w:rsid w:val="00015AB8"/>
    <w:rsid w:val="00026590"/>
    <w:rsid w:val="0003053C"/>
    <w:rsid w:val="0003690C"/>
    <w:rsid w:val="00055A8D"/>
    <w:rsid w:val="000700B0"/>
    <w:rsid w:val="0008699D"/>
    <w:rsid w:val="000A275D"/>
    <w:rsid w:val="000A6005"/>
    <w:rsid w:val="001672B7"/>
    <w:rsid w:val="00183013"/>
    <w:rsid w:val="00192905"/>
    <w:rsid w:val="001B32C8"/>
    <w:rsid w:val="001E0D80"/>
    <w:rsid w:val="00215BFD"/>
    <w:rsid w:val="002239B5"/>
    <w:rsid w:val="00234D20"/>
    <w:rsid w:val="002466C4"/>
    <w:rsid w:val="00271B3F"/>
    <w:rsid w:val="002A6947"/>
    <w:rsid w:val="002D69B9"/>
    <w:rsid w:val="002E11BE"/>
    <w:rsid w:val="002E5F3A"/>
    <w:rsid w:val="002F0489"/>
    <w:rsid w:val="00303E73"/>
    <w:rsid w:val="00322FED"/>
    <w:rsid w:val="003235ED"/>
    <w:rsid w:val="00355DF7"/>
    <w:rsid w:val="0035758F"/>
    <w:rsid w:val="00367811"/>
    <w:rsid w:val="003945A8"/>
    <w:rsid w:val="003B533E"/>
    <w:rsid w:val="003C3291"/>
    <w:rsid w:val="0044002E"/>
    <w:rsid w:val="00450B15"/>
    <w:rsid w:val="00456F62"/>
    <w:rsid w:val="004B7A1B"/>
    <w:rsid w:val="00501CE9"/>
    <w:rsid w:val="00527925"/>
    <w:rsid w:val="00556C1A"/>
    <w:rsid w:val="00561E61"/>
    <w:rsid w:val="00562155"/>
    <w:rsid w:val="00570A32"/>
    <w:rsid w:val="005964C4"/>
    <w:rsid w:val="005B0A3F"/>
    <w:rsid w:val="005C71CA"/>
    <w:rsid w:val="005D686E"/>
    <w:rsid w:val="006311AF"/>
    <w:rsid w:val="0064392B"/>
    <w:rsid w:val="00644C21"/>
    <w:rsid w:val="00653DEB"/>
    <w:rsid w:val="0066043E"/>
    <w:rsid w:val="0066701C"/>
    <w:rsid w:val="0069466C"/>
    <w:rsid w:val="006C2614"/>
    <w:rsid w:val="006E5D1F"/>
    <w:rsid w:val="006F3F38"/>
    <w:rsid w:val="00710064"/>
    <w:rsid w:val="0075225C"/>
    <w:rsid w:val="00784FE7"/>
    <w:rsid w:val="007B6311"/>
    <w:rsid w:val="007C0306"/>
    <w:rsid w:val="007E3272"/>
    <w:rsid w:val="007F7E99"/>
    <w:rsid w:val="00823068"/>
    <w:rsid w:val="008362E5"/>
    <w:rsid w:val="00871623"/>
    <w:rsid w:val="0089755B"/>
    <w:rsid w:val="008A3B2F"/>
    <w:rsid w:val="008E3CE1"/>
    <w:rsid w:val="008F23F8"/>
    <w:rsid w:val="00913557"/>
    <w:rsid w:val="00927494"/>
    <w:rsid w:val="0096709A"/>
    <w:rsid w:val="009C7522"/>
    <w:rsid w:val="00A1204A"/>
    <w:rsid w:val="00A24CDF"/>
    <w:rsid w:val="00A25E80"/>
    <w:rsid w:val="00A27BDA"/>
    <w:rsid w:val="00A573FB"/>
    <w:rsid w:val="00A73919"/>
    <w:rsid w:val="00A8402D"/>
    <w:rsid w:val="00AA7EDA"/>
    <w:rsid w:val="00AC04D3"/>
    <w:rsid w:val="00AE20F9"/>
    <w:rsid w:val="00AF437B"/>
    <w:rsid w:val="00B00E59"/>
    <w:rsid w:val="00B204F2"/>
    <w:rsid w:val="00B320C7"/>
    <w:rsid w:val="00B406D3"/>
    <w:rsid w:val="00B41CE4"/>
    <w:rsid w:val="00B43D5F"/>
    <w:rsid w:val="00B64B91"/>
    <w:rsid w:val="00B656C7"/>
    <w:rsid w:val="00B84F1D"/>
    <w:rsid w:val="00BA29DD"/>
    <w:rsid w:val="00BA5E51"/>
    <w:rsid w:val="00BB0AD0"/>
    <w:rsid w:val="00BB6768"/>
    <w:rsid w:val="00BD7FAC"/>
    <w:rsid w:val="00BE5924"/>
    <w:rsid w:val="00C03EBD"/>
    <w:rsid w:val="00C16D9D"/>
    <w:rsid w:val="00C3456D"/>
    <w:rsid w:val="00C66B51"/>
    <w:rsid w:val="00C66E94"/>
    <w:rsid w:val="00C945E4"/>
    <w:rsid w:val="00CB034B"/>
    <w:rsid w:val="00CE6873"/>
    <w:rsid w:val="00CE7B44"/>
    <w:rsid w:val="00D20985"/>
    <w:rsid w:val="00D27351"/>
    <w:rsid w:val="00D314E7"/>
    <w:rsid w:val="00D4746E"/>
    <w:rsid w:val="00D5770E"/>
    <w:rsid w:val="00D64A7B"/>
    <w:rsid w:val="00D8324C"/>
    <w:rsid w:val="00DA66EE"/>
    <w:rsid w:val="00DB4382"/>
    <w:rsid w:val="00DF2A91"/>
    <w:rsid w:val="00E141E0"/>
    <w:rsid w:val="00E2749B"/>
    <w:rsid w:val="00E41622"/>
    <w:rsid w:val="00E5441B"/>
    <w:rsid w:val="00E73009"/>
    <w:rsid w:val="00EA43CA"/>
    <w:rsid w:val="00ED2F94"/>
    <w:rsid w:val="00ED482C"/>
    <w:rsid w:val="00F125EA"/>
    <w:rsid w:val="00F14824"/>
    <w:rsid w:val="00F36CDC"/>
    <w:rsid w:val="00F64189"/>
    <w:rsid w:val="00F93AEC"/>
    <w:rsid w:val="00FB02C8"/>
    <w:rsid w:val="00FC723D"/>
    <w:rsid w:val="00FF2F9B"/>
    <w:rsid w:val="00FF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DF6479"/>
  <w15:docId w15:val="{4CD2A144-9D70-45C4-8B79-73B133159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link w:val="Ttulo1Car"/>
    <w:uiPriority w:val="9"/>
    <w:qFormat/>
    <w:pPr>
      <w:ind w:left="771" w:hanging="359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1133" w:hanging="360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Encabezado">
    <w:name w:val="header"/>
    <w:basedOn w:val="Normal"/>
    <w:link w:val="EncabezadoCar"/>
    <w:uiPriority w:val="99"/>
    <w:unhideWhenUsed/>
    <w:rsid w:val="00A7391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73919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7391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73919"/>
    <w:rPr>
      <w:rFonts w:ascii="Arial MT" w:eastAsia="Arial MT" w:hAnsi="Arial MT" w:cs="Arial MT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84FE7"/>
    <w:rPr>
      <w:rFonts w:ascii="Arial" w:eastAsia="Arial" w:hAnsi="Arial" w:cs="Arial"/>
      <w:b/>
      <w:bCs/>
      <w:sz w:val="20"/>
      <w:szCs w:val="20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84FE7"/>
    <w:rPr>
      <w:rFonts w:ascii="Arial MT" w:eastAsia="Arial MT" w:hAnsi="Arial MT" w:cs="Arial MT"/>
      <w:sz w:val="20"/>
      <w:szCs w:val="20"/>
      <w:lang w:val="es-ES"/>
    </w:rPr>
  </w:style>
  <w:style w:type="character" w:styleId="Hipervnculo">
    <w:name w:val="Hyperlink"/>
    <w:basedOn w:val="Fuentedeprrafopredeter"/>
    <w:uiPriority w:val="99"/>
    <w:unhideWhenUsed/>
    <w:rsid w:val="00B406D3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406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ecepcionfefma@fcv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3</Pages>
  <Words>1006</Words>
  <Characters>5536</Characters>
  <Application>Microsoft Office Word</Application>
  <DocSecurity>0</DocSecurity>
  <Lines>46</Lines>
  <Paragraphs>13</Paragraphs>
  <ScaleCrop>false</ScaleCrop>
  <Company/>
  <LinksUpToDate>false</LinksUpToDate>
  <CharactersWithSpaces>6529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Cardona Cardenas</dc:creator>
  <cp:lastModifiedBy>YEISON MANRIQUE</cp:lastModifiedBy>
  <cp:revision>144</cp:revision>
  <dcterms:created xsi:type="dcterms:W3CDTF">2025-06-15T15:15:00Z</dcterms:created>
  <dcterms:modified xsi:type="dcterms:W3CDTF">2025-06-16T00:39:00Z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2025-06-15T00:00:00Z</vt:filetime>
  </property>
  <property fmtid="{D5CDD505-2E9C-101B-9397-08002B2CF9AE}" pid="5" name="Producer">
    <vt:lpwstr>Microsoft® Word 2016</vt:lpwstr>
  </property>
</Properties>
</file>